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2F" w:rsidRDefault="00B75111" w:rsidP="00B75111">
      <w:pPr>
        <w:spacing w:line="360" w:lineRule="auto"/>
        <w:ind w:firstLine="426"/>
        <w:jc w:val="both"/>
      </w:pPr>
      <w:r>
        <w:t xml:space="preserve">Kretingos lopšelio-darželio „Pasaka“  „Ikimokyklinio ugdymo programa“ patvirtinta Kretingos rajono </w:t>
      </w:r>
      <w:r>
        <w:t>savivaldybės administracijos direktoriaus 2013 m. liepos 8 d.</w:t>
      </w:r>
      <w:r>
        <w:t xml:space="preserve"> įsakymu Nr. A 7-569, patvirtinta </w:t>
      </w:r>
      <w:r>
        <w:t>Kretingos lopšelio-darželio „Pasaka“ direktorės 2013  m. rugsėjo 2 d</w:t>
      </w:r>
      <w:r>
        <w:t>.</w:t>
      </w:r>
      <w:r w:rsidRPr="00B75111">
        <w:t xml:space="preserve"> </w:t>
      </w:r>
      <w:r>
        <w:t xml:space="preserve">įsakymu Nr.V1-41. Programa iš dalies atnaujinta ir patvirtina </w:t>
      </w:r>
      <w:r>
        <w:t>Kretingos lopšelio-darželio „Pasaka“</w:t>
      </w:r>
      <w:r w:rsidRPr="00B75111">
        <w:t xml:space="preserve"> </w:t>
      </w:r>
      <w:r>
        <w:t>direktorės 2015  m. gruodžio 7 d.</w:t>
      </w:r>
      <w:r w:rsidR="00186F56">
        <w:t xml:space="preserve"> įsakymu Nr.V1-72</w:t>
      </w:r>
      <w:r>
        <w:t>.</w:t>
      </w:r>
    </w:p>
    <w:p w:rsidR="00B75111" w:rsidRDefault="00B75111" w:rsidP="00B75111">
      <w:pPr>
        <w:pStyle w:val="Bodytext"/>
        <w:spacing w:line="360" w:lineRule="auto"/>
        <w:ind w:firstLine="1298"/>
        <w:rPr>
          <w:rFonts w:ascii="Times New Roman" w:hAnsi="Times New Roman"/>
          <w:b/>
          <w:sz w:val="24"/>
          <w:szCs w:val="24"/>
          <w:lang w:val="lt-LT"/>
        </w:rPr>
      </w:pPr>
    </w:p>
    <w:p w:rsidR="00B75111" w:rsidRDefault="00B75111" w:rsidP="00B75111">
      <w:pPr>
        <w:pStyle w:val="Bodytext"/>
        <w:spacing w:line="360" w:lineRule="auto"/>
        <w:ind w:firstLine="1298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KRETINGOS LOPŠELIO-DARŽELIO „PASAKA“ </w:t>
      </w:r>
    </w:p>
    <w:p w:rsidR="00B75111" w:rsidRDefault="00B75111" w:rsidP="00B75111">
      <w:pPr>
        <w:pStyle w:val="Bodytext"/>
        <w:spacing w:line="360" w:lineRule="auto"/>
        <w:ind w:firstLine="1298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„IKIMOKYKLINIO UGDYMO PROGRAMOS</w:t>
      </w:r>
      <w:r w:rsidR="00186F56">
        <w:rPr>
          <w:rFonts w:ascii="Times New Roman" w:hAnsi="Times New Roman"/>
          <w:b/>
          <w:sz w:val="24"/>
          <w:szCs w:val="24"/>
          <w:lang w:val="lt-LT"/>
        </w:rPr>
        <w:t>“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lt-LT"/>
        </w:rPr>
        <w:t xml:space="preserve"> TIKSLAS IR UŽDAVINIAI</w:t>
      </w:r>
    </w:p>
    <w:p w:rsidR="00B75111" w:rsidRDefault="00B75111" w:rsidP="00B75111">
      <w:pPr>
        <w:pStyle w:val="Bodytext"/>
        <w:spacing w:line="360" w:lineRule="auto"/>
        <w:ind w:firstLine="1298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B75111" w:rsidRPr="005F1D94" w:rsidRDefault="00B75111" w:rsidP="00B75111">
      <w:pPr>
        <w:pStyle w:val="Bodytext"/>
        <w:spacing w:line="360" w:lineRule="auto"/>
        <w:ind w:firstLine="1298"/>
        <w:rPr>
          <w:rFonts w:ascii="Times New Roman" w:hAnsi="Times New Roman"/>
          <w:sz w:val="24"/>
          <w:szCs w:val="24"/>
          <w:lang w:val="lt-LT"/>
        </w:rPr>
      </w:pPr>
      <w:r w:rsidRPr="005F1D94">
        <w:rPr>
          <w:rFonts w:ascii="Times New Roman" w:hAnsi="Times New Roman"/>
          <w:b/>
          <w:sz w:val="24"/>
          <w:szCs w:val="24"/>
          <w:lang w:val="lt-LT"/>
        </w:rPr>
        <w:t>Tikslas</w:t>
      </w:r>
      <w:r>
        <w:rPr>
          <w:rFonts w:ascii="Times New Roman" w:hAnsi="Times New Roman"/>
          <w:sz w:val="24"/>
          <w:szCs w:val="24"/>
          <w:lang w:val="lt-LT"/>
        </w:rPr>
        <w:t xml:space="preserve"> - sudaryti sąlygas vaiko asmenybės vystymuisi,  padedančias</w:t>
      </w:r>
      <w:r w:rsidRPr="005F1D94">
        <w:rPr>
          <w:rFonts w:ascii="Times New Roman" w:hAnsi="Times New Roman"/>
          <w:sz w:val="24"/>
          <w:szCs w:val="24"/>
          <w:lang w:val="lt-LT"/>
        </w:rPr>
        <w:t xml:space="preserve"> tenkinti prigimtinius, kultūros, socialinius, pažintinius poreikius.</w:t>
      </w:r>
    </w:p>
    <w:p w:rsidR="00B75111" w:rsidRPr="005F1D94" w:rsidRDefault="00B75111" w:rsidP="00B75111">
      <w:pPr>
        <w:pStyle w:val="Bodytext"/>
        <w:spacing w:line="360" w:lineRule="auto"/>
        <w:ind w:firstLine="1298"/>
        <w:outlineLvl w:val="0"/>
        <w:rPr>
          <w:rFonts w:ascii="Times New Roman" w:hAnsi="Times New Roman"/>
          <w:sz w:val="24"/>
          <w:szCs w:val="24"/>
          <w:lang w:val="lt-LT"/>
        </w:rPr>
      </w:pPr>
      <w:bookmarkStart w:id="1" w:name="_Toc326651552"/>
      <w:r w:rsidRPr="005F1D94">
        <w:rPr>
          <w:rFonts w:ascii="Times New Roman" w:hAnsi="Times New Roman"/>
          <w:b/>
          <w:sz w:val="24"/>
          <w:szCs w:val="24"/>
          <w:lang w:val="lt-LT"/>
        </w:rPr>
        <w:t>Uždaviniai:</w:t>
      </w:r>
      <w:bookmarkEnd w:id="1"/>
      <w:r w:rsidRPr="005F1D94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75111" w:rsidRPr="002A0922" w:rsidRDefault="00B75111" w:rsidP="00B751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2A0922">
        <w:t>Skatinti vaiko pasitikėjimą savimi, išlaisvinti jį saviraiškai ir kūrybai.</w:t>
      </w:r>
    </w:p>
    <w:p w:rsidR="00B75111" w:rsidRPr="002A0922" w:rsidRDefault="00B75111" w:rsidP="00B751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2A0922">
        <w:t>Žadinti estetinį jautrumą gamtai, žmogui, kultūrai, ugdyti meninį skonį.</w:t>
      </w:r>
    </w:p>
    <w:p w:rsidR="00B75111" w:rsidRPr="002A0922" w:rsidRDefault="00B75111" w:rsidP="00B751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2A0922">
        <w:t xml:space="preserve">Atskleisti žodžio, judesio, garso, vaizdo, spalvos ir kitus meno kalbos </w:t>
      </w:r>
      <w:proofErr w:type="spellStart"/>
      <w:r w:rsidRPr="002A0922">
        <w:t>savitumus</w:t>
      </w:r>
      <w:proofErr w:type="spellEnd"/>
      <w:r w:rsidRPr="002A0922">
        <w:t>,</w:t>
      </w:r>
    </w:p>
    <w:p w:rsidR="00B75111" w:rsidRPr="002A0922" w:rsidRDefault="00B75111" w:rsidP="00B75111">
      <w:pPr>
        <w:autoSpaceDE w:val="0"/>
        <w:autoSpaceDN w:val="0"/>
        <w:adjustRightInd w:val="0"/>
        <w:spacing w:line="360" w:lineRule="auto"/>
        <w:ind w:left="360"/>
      </w:pPr>
      <w:r w:rsidRPr="002A0922">
        <w:t>juos išbandyti, pajusti, intuityviai suvokti, emociškai vertinti.</w:t>
      </w:r>
    </w:p>
    <w:p w:rsidR="00B75111" w:rsidRPr="002A0922" w:rsidRDefault="00B75111" w:rsidP="00B751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2A0922">
        <w:t>Sudaryti sąlygas vaikams įgyti meninę, dorinę, socialinę, sveikatos saugojimo,</w:t>
      </w:r>
    </w:p>
    <w:p w:rsidR="00B75111" w:rsidRDefault="00B75111" w:rsidP="00B75111">
      <w:pPr>
        <w:autoSpaceDE w:val="0"/>
        <w:autoSpaceDN w:val="0"/>
        <w:adjustRightInd w:val="0"/>
        <w:spacing w:line="360" w:lineRule="auto"/>
        <w:ind w:left="360"/>
      </w:pPr>
      <w:r w:rsidRPr="002A0922">
        <w:t xml:space="preserve">pažinimo, komunikavimo kompetencijas. </w:t>
      </w:r>
    </w:p>
    <w:p w:rsidR="00B75111" w:rsidRDefault="00B75111"/>
    <w:p w:rsidR="00B75111" w:rsidRPr="00B75111" w:rsidRDefault="00B75111">
      <w:pPr>
        <w:rPr>
          <w:b/>
        </w:rPr>
      </w:pPr>
      <w:r w:rsidRPr="00B75111">
        <w:rPr>
          <w:b/>
        </w:rPr>
        <w:t>Visą programą tėveliai gali surasti elektroniniame dienyne „Mūsų darželis“.</w:t>
      </w:r>
    </w:p>
    <w:sectPr w:rsidR="00B75111" w:rsidRPr="00B751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1097C"/>
    <w:multiLevelType w:val="hybridMultilevel"/>
    <w:tmpl w:val="F0C8F328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4C4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11"/>
    <w:rsid w:val="00186F56"/>
    <w:rsid w:val="00AC262F"/>
    <w:rsid w:val="00B7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50FB1-0E92-417B-B7F0-814E242B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 text"/>
    <w:rsid w:val="00B75111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Pasaka</dc:creator>
  <cp:keywords/>
  <dc:description/>
  <cp:lastModifiedBy>Pasaka</cp:lastModifiedBy>
  <cp:revision>1</cp:revision>
  <dcterms:created xsi:type="dcterms:W3CDTF">2016-01-08T08:48:00Z</dcterms:created>
  <dcterms:modified xsi:type="dcterms:W3CDTF">2016-01-08T09:00:00Z</dcterms:modified>
</cp:coreProperties>
</file>