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094" w:rsidRPr="008A5568" w:rsidRDefault="003F5044" w:rsidP="00E07D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568">
        <w:rPr>
          <w:rFonts w:ascii="Times New Roman" w:hAnsi="Times New Roman" w:cs="Times New Roman"/>
          <w:b/>
          <w:sz w:val="28"/>
          <w:szCs w:val="28"/>
        </w:rPr>
        <w:t>KRETINGOS LOPŠELIS-DARŽELIS „PASAKA“</w:t>
      </w:r>
    </w:p>
    <w:p w:rsidR="003F5044" w:rsidRDefault="003F5044" w:rsidP="00E07D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044" w:rsidRDefault="003F5044" w:rsidP="00E07D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568" w:rsidRDefault="008A5568" w:rsidP="00E07D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568" w:rsidRDefault="008A5568" w:rsidP="00E07D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568" w:rsidRDefault="008A5568" w:rsidP="00E07D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568" w:rsidRDefault="008A5568" w:rsidP="00E07D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044" w:rsidRDefault="003F5044" w:rsidP="00E07D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044" w:rsidRPr="003F5044" w:rsidRDefault="003F5044" w:rsidP="00E07D78">
      <w:pPr>
        <w:jc w:val="center"/>
        <w:rPr>
          <w:rFonts w:ascii="Times New Roman" w:hAnsi="Times New Roman" w:cs="Times New Roman"/>
          <w:sz w:val="72"/>
          <w:szCs w:val="72"/>
        </w:rPr>
      </w:pPr>
      <w:r w:rsidRPr="003F5044">
        <w:rPr>
          <w:rFonts w:ascii="Times New Roman" w:hAnsi="Times New Roman" w:cs="Times New Roman"/>
          <w:sz w:val="72"/>
          <w:szCs w:val="72"/>
        </w:rPr>
        <w:t>Mokyklos</w:t>
      </w:r>
      <w:r>
        <w:rPr>
          <w:rFonts w:ascii="Times New Roman" w:hAnsi="Times New Roman" w:cs="Times New Roman"/>
          <w:sz w:val="72"/>
          <w:szCs w:val="72"/>
        </w:rPr>
        <w:t xml:space="preserve"> veiklos</w:t>
      </w:r>
    </w:p>
    <w:p w:rsidR="003F5044" w:rsidRDefault="003F5044" w:rsidP="00E07D78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k</w:t>
      </w:r>
      <w:r w:rsidRPr="003F5044">
        <w:rPr>
          <w:rFonts w:ascii="Times New Roman" w:hAnsi="Times New Roman" w:cs="Times New Roman"/>
          <w:sz w:val="72"/>
          <w:szCs w:val="72"/>
        </w:rPr>
        <w:t>ok</w:t>
      </w:r>
      <w:r>
        <w:rPr>
          <w:rFonts w:ascii="Times New Roman" w:hAnsi="Times New Roman" w:cs="Times New Roman"/>
          <w:sz w:val="72"/>
          <w:szCs w:val="72"/>
        </w:rPr>
        <w:t>ybės įsivertinimas</w:t>
      </w:r>
    </w:p>
    <w:p w:rsidR="003F5044" w:rsidRDefault="003F5044" w:rsidP="00E07D78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F5044" w:rsidRDefault="003F5044" w:rsidP="00E07D78">
      <w:pPr>
        <w:jc w:val="center"/>
        <w:rPr>
          <w:rFonts w:ascii="Times New Roman" w:hAnsi="Times New Roman" w:cs="Times New Roman"/>
          <w:sz w:val="48"/>
          <w:szCs w:val="48"/>
        </w:rPr>
      </w:pPr>
      <w:r w:rsidRPr="003F5044">
        <w:rPr>
          <w:rFonts w:ascii="Times New Roman" w:hAnsi="Times New Roman" w:cs="Times New Roman"/>
          <w:sz w:val="48"/>
          <w:szCs w:val="48"/>
        </w:rPr>
        <w:t>2016-2017</w:t>
      </w:r>
      <w:r w:rsidR="008A5568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3F5044">
        <w:rPr>
          <w:rFonts w:ascii="Times New Roman" w:hAnsi="Times New Roman" w:cs="Times New Roman"/>
          <w:sz w:val="48"/>
          <w:szCs w:val="48"/>
        </w:rPr>
        <w:t>m.m</w:t>
      </w:r>
      <w:proofErr w:type="spellEnd"/>
      <w:r w:rsidRPr="003F5044">
        <w:rPr>
          <w:rFonts w:ascii="Times New Roman" w:hAnsi="Times New Roman" w:cs="Times New Roman"/>
          <w:sz w:val="48"/>
          <w:szCs w:val="48"/>
        </w:rPr>
        <w:t>.</w:t>
      </w:r>
    </w:p>
    <w:p w:rsidR="003F5044" w:rsidRDefault="003F5044">
      <w:pPr>
        <w:rPr>
          <w:rFonts w:ascii="Times New Roman" w:hAnsi="Times New Roman" w:cs="Times New Roman"/>
          <w:sz w:val="48"/>
          <w:szCs w:val="48"/>
        </w:rPr>
      </w:pPr>
    </w:p>
    <w:p w:rsidR="003F5044" w:rsidRDefault="003F5044">
      <w:pPr>
        <w:rPr>
          <w:rFonts w:ascii="Times New Roman" w:hAnsi="Times New Roman" w:cs="Times New Roman"/>
          <w:sz w:val="48"/>
          <w:szCs w:val="48"/>
        </w:rPr>
      </w:pPr>
    </w:p>
    <w:p w:rsidR="003F5044" w:rsidRDefault="003F5044">
      <w:pPr>
        <w:rPr>
          <w:rFonts w:ascii="Times New Roman" w:hAnsi="Times New Roman" w:cs="Times New Roman"/>
          <w:sz w:val="48"/>
          <w:szCs w:val="48"/>
        </w:rPr>
      </w:pPr>
    </w:p>
    <w:p w:rsidR="003F5044" w:rsidRDefault="003F5044">
      <w:pPr>
        <w:rPr>
          <w:rFonts w:ascii="Times New Roman" w:hAnsi="Times New Roman" w:cs="Times New Roman"/>
          <w:sz w:val="48"/>
          <w:szCs w:val="48"/>
        </w:rPr>
      </w:pPr>
    </w:p>
    <w:p w:rsidR="003F5044" w:rsidRDefault="003F5044">
      <w:pPr>
        <w:rPr>
          <w:rFonts w:ascii="Times New Roman" w:hAnsi="Times New Roman" w:cs="Times New Roman"/>
          <w:sz w:val="48"/>
          <w:szCs w:val="48"/>
        </w:rPr>
      </w:pPr>
    </w:p>
    <w:p w:rsidR="003F5044" w:rsidRDefault="003F5044">
      <w:pPr>
        <w:rPr>
          <w:rFonts w:ascii="Times New Roman" w:hAnsi="Times New Roman" w:cs="Times New Roman"/>
          <w:sz w:val="48"/>
          <w:szCs w:val="48"/>
        </w:rPr>
      </w:pPr>
    </w:p>
    <w:p w:rsidR="003F5044" w:rsidRDefault="003F5044">
      <w:pPr>
        <w:rPr>
          <w:rFonts w:ascii="Times New Roman" w:hAnsi="Times New Roman" w:cs="Times New Roman"/>
          <w:sz w:val="48"/>
          <w:szCs w:val="48"/>
        </w:rPr>
      </w:pPr>
    </w:p>
    <w:p w:rsidR="008A5568" w:rsidRDefault="008A5568" w:rsidP="00E07D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568" w:rsidRDefault="008A5568" w:rsidP="00E07D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568" w:rsidRDefault="008A5568" w:rsidP="00E07D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30DC" w:rsidRDefault="003F5044" w:rsidP="00E07D78">
      <w:pPr>
        <w:jc w:val="center"/>
        <w:rPr>
          <w:rFonts w:ascii="Times New Roman" w:hAnsi="Times New Roman" w:cs="Times New Roman"/>
          <w:sz w:val="24"/>
          <w:szCs w:val="24"/>
        </w:rPr>
      </w:pPr>
      <w:r w:rsidRPr="003F5044">
        <w:rPr>
          <w:rFonts w:ascii="Times New Roman" w:hAnsi="Times New Roman" w:cs="Times New Roman"/>
          <w:sz w:val="24"/>
          <w:szCs w:val="24"/>
        </w:rPr>
        <w:t>2017, Kretinga</w:t>
      </w:r>
    </w:p>
    <w:p w:rsidR="003A30DC" w:rsidRDefault="003A30DC" w:rsidP="00E07D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0DC">
        <w:rPr>
          <w:rFonts w:ascii="Times New Roman" w:hAnsi="Times New Roman" w:cs="Times New Roman"/>
          <w:b/>
          <w:sz w:val="24"/>
          <w:szCs w:val="24"/>
        </w:rPr>
        <w:lastRenderedPageBreak/>
        <w:t>MOKYKLOS VEIKLOS KOKYBĖS ĮSIVERTINIMAS</w:t>
      </w:r>
    </w:p>
    <w:p w:rsidR="003A30DC" w:rsidRDefault="003A30DC" w:rsidP="00E07D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2016-2017 M. M.</w:t>
      </w:r>
    </w:p>
    <w:p w:rsidR="003A30DC" w:rsidRDefault="003A30DC" w:rsidP="00E07D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sritis. Parama ir pagalba vaikui, šeimai</w:t>
      </w:r>
    </w:p>
    <w:p w:rsidR="008A5568" w:rsidRDefault="003A30DC" w:rsidP="00E07D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 Vaiko poreikių tenkinimas</w:t>
      </w:r>
      <w:r w:rsidR="003F5044" w:rsidRPr="003A30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30DC" w:rsidRDefault="003A30DC" w:rsidP="00E07D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4.2.1. Individualių vaiko saugumo, emocinių, fizinių ir socialinių poreikių tenkinimas</w:t>
      </w:r>
    </w:p>
    <w:p w:rsidR="003A30DC" w:rsidRDefault="003A30DC" w:rsidP="00E07D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4.2.2. Vaiko asmeninės raiškos tenkinimas (papildomos paslaugos; meninis, sportinis ugdymas ir kt.)</w:t>
      </w:r>
    </w:p>
    <w:p w:rsidR="00C47A88" w:rsidRDefault="00C47A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Tikslas: </w:t>
      </w:r>
    </w:p>
    <w:p w:rsidR="00C47A88" w:rsidRDefault="00C47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47A88">
        <w:rPr>
          <w:rFonts w:ascii="Times New Roman" w:hAnsi="Times New Roman" w:cs="Times New Roman"/>
          <w:sz w:val="24"/>
          <w:szCs w:val="24"/>
        </w:rPr>
        <w:t xml:space="preserve"> Įvertinti </w:t>
      </w:r>
      <w:r>
        <w:rPr>
          <w:rFonts w:ascii="Times New Roman" w:hAnsi="Times New Roman" w:cs="Times New Roman"/>
          <w:sz w:val="24"/>
          <w:szCs w:val="24"/>
        </w:rPr>
        <w:t>lopšel</w:t>
      </w:r>
      <w:r w:rsidR="006C20ED">
        <w:rPr>
          <w:rFonts w:ascii="Times New Roman" w:hAnsi="Times New Roman" w:cs="Times New Roman"/>
          <w:sz w:val="24"/>
          <w:szCs w:val="24"/>
        </w:rPr>
        <w:t xml:space="preserve">io-darželio „Pasaka“ vaikų poreikių tenkinimo kokybę. </w:t>
      </w:r>
    </w:p>
    <w:p w:rsidR="00C47A88" w:rsidRDefault="00C47A88">
      <w:pPr>
        <w:rPr>
          <w:rFonts w:ascii="Times New Roman" w:hAnsi="Times New Roman" w:cs="Times New Roman"/>
          <w:b/>
          <w:sz w:val="24"/>
          <w:szCs w:val="24"/>
        </w:rPr>
      </w:pPr>
      <w:r w:rsidRPr="00C47A88">
        <w:rPr>
          <w:rFonts w:ascii="Times New Roman" w:hAnsi="Times New Roman" w:cs="Times New Roman"/>
          <w:b/>
          <w:sz w:val="24"/>
          <w:szCs w:val="24"/>
        </w:rPr>
        <w:t>Uždaviniai:</w:t>
      </w:r>
    </w:p>
    <w:p w:rsidR="00C47A88" w:rsidRPr="004F4BD4" w:rsidRDefault="00C47A88" w:rsidP="004F4BD4">
      <w:pPr>
        <w:pStyle w:val="Sraopastraip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F4BD4">
        <w:rPr>
          <w:rFonts w:ascii="Times New Roman" w:hAnsi="Times New Roman" w:cs="Times New Roman"/>
          <w:sz w:val="24"/>
          <w:szCs w:val="24"/>
        </w:rPr>
        <w:t xml:space="preserve"> </w:t>
      </w:r>
      <w:r w:rsidR="00B74906" w:rsidRPr="004F4BD4">
        <w:rPr>
          <w:rFonts w:ascii="Times New Roman" w:hAnsi="Times New Roman" w:cs="Times New Roman"/>
          <w:sz w:val="24"/>
          <w:szCs w:val="24"/>
        </w:rPr>
        <w:t>Išsiaiškinti</w:t>
      </w:r>
      <w:r w:rsidR="003712AE">
        <w:rPr>
          <w:rFonts w:ascii="Times New Roman" w:hAnsi="Times New Roman" w:cs="Times New Roman"/>
          <w:sz w:val="24"/>
          <w:szCs w:val="24"/>
        </w:rPr>
        <w:t xml:space="preserve"> kaip įstaigos sukurtoje aplinkoje tenkinami vaiko poreikiai (saugumo,   emociniai, fiziniai, socialiniai).</w:t>
      </w:r>
    </w:p>
    <w:p w:rsidR="00B74906" w:rsidRPr="004F4BD4" w:rsidRDefault="003712AE" w:rsidP="004F4BD4">
      <w:pPr>
        <w:pStyle w:val="Sraopastraip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906" w:rsidRPr="004F4BD4">
        <w:rPr>
          <w:rFonts w:ascii="Times New Roman" w:hAnsi="Times New Roman" w:cs="Times New Roman"/>
          <w:sz w:val="24"/>
          <w:szCs w:val="24"/>
        </w:rPr>
        <w:t>Išanalizuoti kaip vykdoma</w:t>
      </w:r>
      <w:r w:rsidR="004F4BD4">
        <w:rPr>
          <w:rFonts w:ascii="Times New Roman" w:hAnsi="Times New Roman" w:cs="Times New Roman"/>
          <w:sz w:val="24"/>
          <w:szCs w:val="24"/>
        </w:rPr>
        <w:t xml:space="preserve"> vaikų kompetencijų ugdymo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BD4">
        <w:rPr>
          <w:rFonts w:ascii="Times New Roman" w:hAnsi="Times New Roman" w:cs="Times New Roman"/>
          <w:sz w:val="24"/>
          <w:szCs w:val="24"/>
        </w:rPr>
        <w:t>(si) kokybė.</w:t>
      </w:r>
      <w:r w:rsidR="00B74906" w:rsidRPr="004F4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BD4" w:rsidRPr="004F4BD4" w:rsidRDefault="003712AE" w:rsidP="004F4BD4">
      <w:pPr>
        <w:pStyle w:val="Sraopastraip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BD4" w:rsidRPr="004F4BD4">
        <w:rPr>
          <w:rFonts w:ascii="Times New Roman" w:hAnsi="Times New Roman" w:cs="Times New Roman"/>
          <w:sz w:val="24"/>
          <w:szCs w:val="24"/>
        </w:rPr>
        <w:t xml:space="preserve">Įvertinti </w:t>
      </w:r>
      <w:r w:rsidR="004F4BD4">
        <w:rPr>
          <w:rFonts w:ascii="Times New Roman" w:hAnsi="Times New Roman" w:cs="Times New Roman"/>
          <w:sz w:val="24"/>
          <w:szCs w:val="24"/>
        </w:rPr>
        <w:t>vaikų saviraiškos ir saviugdos poreikių tenkinimą.</w:t>
      </w:r>
    </w:p>
    <w:p w:rsidR="00C47A88" w:rsidRDefault="00C47A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Duomenų šaltiniai:</w:t>
      </w:r>
    </w:p>
    <w:p w:rsidR="00C47A88" w:rsidRDefault="00C47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C47A88">
        <w:rPr>
          <w:rFonts w:ascii="Times New Roman" w:hAnsi="Times New Roman" w:cs="Times New Roman"/>
          <w:sz w:val="24"/>
          <w:szCs w:val="24"/>
        </w:rPr>
        <w:t xml:space="preserve"> Anketos</w:t>
      </w:r>
      <w:r w:rsidR="003F5044" w:rsidRPr="00C47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pedagogams, tėvams.</w:t>
      </w:r>
    </w:p>
    <w:p w:rsidR="00C47A88" w:rsidRDefault="00C47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Dokumentacija:</w:t>
      </w:r>
    </w:p>
    <w:p w:rsidR="006D6690" w:rsidRDefault="006D6690" w:rsidP="00C47A88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Kretingos lopšelio-darželio „Pasaka“ veiklą reglamentuojantys dokumentai;</w:t>
      </w:r>
    </w:p>
    <w:p w:rsidR="006D6690" w:rsidRPr="006D6690" w:rsidRDefault="006D6690" w:rsidP="006D6690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6690">
        <w:rPr>
          <w:rFonts w:ascii="Times New Roman" w:hAnsi="Times New Roman" w:cs="Times New Roman"/>
          <w:sz w:val="24"/>
          <w:szCs w:val="24"/>
        </w:rPr>
        <w:t>2014-2020 metų strateginis veiklos planas;</w:t>
      </w:r>
    </w:p>
    <w:p w:rsidR="006D6690" w:rsidRDefault="006D6690" w:rsidP="00C47A88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Elektroninis dienynas;</w:t>
      </w:r>
    </w:p>
    <w:p w:rsidR="006D6690" w:rsidRDefault="006D6690" w:rsidP="00C47A88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Projektinė veikla;</w:t>
      </w:r>
    </w:p>
    <w:p w:rsidR="006D6690" w:rsidRDefault="006D6690" w:rsidP="00C47A88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Mokytojų veiklos savianalizės;</w:t>
      </w:r>
    </w:p>
    <w:p w:rsidR="006D6690" w:rsidRDefault="006D6690" w:rsidP="00C47A88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Vaiko gerovės komisijos veiklos dokumentai;</w:t>
      </w:r>
    </w:p>
    <w:p w:rsidR="006D6690" w:rsidRDefault="006D6690" w:rsidP="00C47A88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Sveikatos stiprinimo programa „Auk sveikai, gyvenk linksmai“ 2014-2019m.;</w:t>
      </w:r>
    </w:p>
    <w:p w:rsidR="006D6690" w:rsidRDefault="006D6690" w:rsidP="00C47A88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Metinis veiklos planas;</w:t>
      </w:r>
    </w:p>
    <w:p w:rsidR="006D6690" w:rsidRDefault="006D6690" w:rsidP="00C47A88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Mokytojų tarybos posėdžių protokolai;</w:t>
      </w:r>
    </w:p>
    <w:p w:rsidR="00965DE8" w:rsidRDefault="006D6690" w:rsidP="00C47A88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Metodinės tarybos veiklos dokumentai.</w:t>
      </w:r>
    </w:p>
    <w:p w:rsidR="00965DE8" w:rsidRDefault="00965DE8" w:rsidP="00965DE8">
      <w:pPr>
        <w:rPr>
          <w:rFonts w:ascii="Times New Roman" w:hAnsi="Times New Roman" w:cs="Times New Roman"/>
          <w:b/>
          <w:sz w:val="24"/>
          <w:szCs w:val="24"/>
        </w:rPr>
      </w:pPr>
      <w:r w:rsidRPr="00965DE8">
        <w:rPr>
          <w:rFonts w:ascii="Times New Roman" w:hAnsi="Times New Roman" w:cs="Times New Roman"/>
          <w:b/>
          <w:sz w:val="24"/>
          <w:szCs w:val="24"/>
        </w:rPr>
        <w:t>Vertintojai:</w:t>
      </w:r>
      <w:r w:rsidR="003F5044" w:rsidRPr="00965DE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65DE8" w:rsidRDefault="00965DE8" w:rsidP="00965DE8">
      <w:pPr>
        <w:rPr>
          <w:rFonts w:ascii="Times New Roman" w:hAnsi="Times New Roman" w:cs="Times New Roman"/>
          <w:sz w:val="24"/>
          <w:szCs w:val="24"/>
        </w:rPr>
      </w:pPr>
      <w:r w:rsidRPr="00965DE8">
        <w:rPr>
          <w:rFonts w:ascii="Times New Roman" w:hAnsi="Times New Roman" w:cs="Times New Roman"/>
          <w:sz w:val="24"/>
          <w:szCs w:val="24"/>
        </w:rPr>
        <w:t xml:space="preserve">              14 pedagogų</w:t>
      </w:r>
      <w:r w:rsidR="004F4BD4">
        <w:rPr>
          <w:rFonts w:ascii="Times New Roman" w:hAnsi="Times New Roman" w:cs="Times New Roman"/>
          <w:sz w:val="24"/>
          <w:szCs w:val="24"/>
        </w:rPr>
        <w:t xml:space="preserve"> ir 48</w:t>
      </w:r>
      <w:r>
        <w:rPr>
          <w:rFonts w:ascii="Times New Roman" w:hAnsi="Times New Roman" w:cs="Times New Roman"/>
          <w:sz w:val="24"/>
          <w:szCs w:val="24"/>
        </w:rPr>
        <w:t xml:space="preserve"> ikimokyklinių ir priešmokyk</w:t>
      </w:r>
      <w:r w:rsidR="004F4BD4">
        <w:rPr>
          <w:rFonts w:ascii="Times New Roman" w:hAnsi="Times New Roman" w:cs="Times New Roman"/>
          <w:sz w:val="24"/>
          <w:szCs w:val="24"/>
        </w:rPr>
        <w:t>linių grupių tėvai.</w:t>
      </w:r>
    </w:p>
    <w:p w:rsidR="00965DE8" w:rsidRDefault="00965DE8" w:rsidP="00965DE8">
      <w:pPr>
        <w:rPr>
          <w:rFonts w:ascii="Times New Roman" w:hAnsi="Times New Roman" w:cs="Times New Roman"/>
          <w:b/>
          <w:sz w:val="24"/>
          <w:szCs w:val="24"/>
        </w:rPr>
      </w:pPr>
      <w:r w:rsidRPr="00965DE8">
        <w:rPr>
          <w:rFonts w:ascii="Times New Roman" w:hAnsi="Times New Roman" w:cs="Times New Roman"/>
          <w:b/>
          <w:sz w:val="24"/>
          <w:szCs w:val="24"/>
        </w:rPr>
        <w:t>Metodai:</w:t>
      </w:r>
    </w:p>
    <w:p w:rsidR="00965DE8" w:rsidRDefault="00965DE8" w:rsidP="00965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965DE8">
        <w:rPr>
          <w:rFonts w:ascii="Times New Roman" w:hAnsi="Times New Roman" w:cs="Times New Roman"/>
          <w:sz w:val="24"/>
          <w:szCs w:val="24"/>
        </w:rPr>
        <w:t>Anketavimas, dokumentų analizė.</w:t>
      </w:r>
    </w:p>
    <w:p w:rsidR="00965DE8" w:rsidRDefault="00965DE8" w:rsidP="00965DE8">
      <w:pPr>
        <w:rPr>
          <w:rFonts w:ascii="Times New Roman" w:hAnsi="Times New Roman" w:cs="Times New Roman"/>
          <w:b/>
          <w:sz w:val="24"/>
          <w:szCs w:val="24"/>
        </w:rPr>
      </w:pPr>
      <w:r w:rsidRPr="00965DE8">
        <w:rPr>
          <w:rFonts w:ascii="Times New Roman" w:hAnsi="Times New Roman" w:cs="Times New Roman"/>
          <w:b/>
          <w:sz w:val="24"/>
          <w:szCs w:val="24"/>
        </w:rPr>
        <w:t>Metodika:</w:t>
      </w:r>
    </w:p>
    <w:p w:rsidR="00965DE8" w:rsidRDefault="00965DE8" w:rsidP="00E07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73ABD">
        <w:rPr>
          <w:rFonts w:ascii="Times New Roman" w:hAnsi="Times New Roman" w:cs="Times New Roman"/>
          <w:sz w:val="24"/>
          <w:szCs w:val="24"/>
        </w:rPr>
        <w:t xml:space="preserve"> Anketos ikimokyklinių ir priešmokyklinių grupių tėvams (globėjams) buvo pateiktos portale </w:t>
      </w:r>
      <w:r w:rsidR="008A556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873ABD">
        <w:rPr>
          <w:rFonts w:ascii="Times New Roman" w:hAnsi="Times New Roman" w:cs="Times New Roman"/>
          <w:sz w:val="24"/>
          <w:szCs w:val="24"/>
        </w:rPr>
        <w:t>apklausa.lt</w:t>
      </w:r>
      <w:proofErr w:type="spellEnd"/>
      <w:r w:rsidR="008A5568">
        <w:rPr>
          <w:rFonts w:ascii="Times New Roman" w:hAnsi="Times New Roman" w:cs="Times New Roman"/>
          <w:sz w:val="24"/>
          <w:szCs w:val="24"/>
        </w:rPr>
        <w:t>“</w:t>
      </w:r>
      <w:r w:rsidR="00873ABD">
        <w:rPr>
          <w:rFonts w:ascii="Times New Roman" w:hAnsi="Times New Roman" w:cs="Times New Roman"/>
          <w:sz w:val="24"/>
          <w:szCs w:val="24"/>
        </w:rPr>
        <w:t xml:space="preserve">  su klausimais ir atsakymų variantais bei išsakyti savo pasiūlymus (žr. 1 priedą). Anketos pedagogams taip pat pateiktos portale </w:t>
      </w:r>
      <w:r w:rsidR="008A556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873ABD">
        <w:rPr>
          <w:rFonts w:ascii="Times New Roman" w:hAnsi="Times New Roman" w:cs="Times New Roman"/>
          <w:sz w:val="24"/>
          <w:szCs w:val="24"/>
        </w:rPr>
        <w:t>apklausa.lt</w:t>
      </w:r>
      <w:proofErr w:type="spellEnd"/>
      <w:r w:rsidR="008A5568">
        <w:rPr>
          <w:rFonts w:ascii="Times New Roman" w:hAnsi="Times New Roman" w:cs="Times New Roman"/>
          <w:sz w:val="24"/>
          <w:szCs w:val="24"/>
        </w:rPr>
        <w:t>“</w:t>
      </w:r>
      <w:r w:rsidR="00873ABD">
        <w:rPr>
          <w:rFonts w:ascii="Times New Roman" w:hAnsi="Times New Roman" w:cs="Times New Roman"/>
          <w:sz w:val="24"/>
          <w:szCs w:val="24"/>
        </w:rPr>
        <w:t xml:space="preserve"> su klausimais ir atsakymų variantais bei išsakyti savo pasiūlymus (žr. 2 priedą)</w:t>
      </w:r>
      <w:r w:rsidR="00C94CEA">
        <w:rPr>
          <w:rFonts w:ascii="Times New Roman" w:hAnsi="Times New Roman" w:cs="Times New Roman"/>
          <w:sz w:val="24"/>
          <w:szCs w:val="24"/>
        </w:rPr>
        <w:t>. Analizuoti dokumentai (žr. 3 priedą ir 4 priedą).</w:t>
      </w:r>
    </w:p>
    <w:p w:rsidR="00C94CEA" w:rsidRDefault="00C94CEA" w:rsidP="00965DE8">
      <w:pPr>
        <w:rPr>
          <w:rFonts w:ascii="Times New Roman" w:hAnsi="Times New Roman" w:cs="Times New Roman"/>
          <w:sz w:val="24"/>
          <w:szCs w:val="24"/>
        </w:rPr>
      </w:pPr>
    </w:p>
    <w:p w:rsidR="00C94CEA" w:rsidRDefault="00C94CEA" w:rsidP="00965D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</w:t>
      </w:r>
      <w:r w:rsidRPr="00C94CEA">
        <w:rPr>
          <w:rFonts w:ascii="Times New Roman" w:hAnsi="Times New Roman" w:cs="Times New Roman"/>
          <w:b/>
          <w:sz w:val="24"/>
          <w:szCs w:val="24"/>
        </w:rPr>
        <w:t>REZULTATŲ ANALIZĖ</w:t>
      </w:r>
    </w:p>
    <w:p w:rsidR="00C94CEA" w:rsidRDefault="00C94CEA" w:rsidP="00965DE8">
      <w:pPr>
        <w:rPr>
          <w:rFonts w:ascii="Times New Roman" w:hAnsi="Times New Roman" w:cs="Times New Roman"/>
          <w:b/>
          <w:sz w:val="24"/>
          <w:szCs w:val="24"/>
        </w:rPr>
      </w:pPr>
    </w:p>
    <w:p w:rsidR="00C94CEA" w:rsidRDefault="00C94CEA" w:rsidP="00965D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Ikimokyklinių ir priešmokyklinių grupių tėvų apklausos rezultatų analizė</w:t>
      </w:r>
    </w:p>
    <w:p w:rsidR="00C94CEA" w:rsidRDefault="00C94CEA" w:rsidP="00E07D78">
      <w:pPr>
        <w:jc w:val="both"/>
        <w:rPr>
          <w:rFonts w:ascii="Times New Roman" w:hAnsi="Times New Roman" w:cs="Times New Roman"/>
          <w:sz w:val="24"/>
          <w:szCs w:val="24"/>
        </w:rPr>
      </w:pPr>
      <w:r w:rsidRPr="00C94CEA">
        <w:rPr>
          <w:rFonts w:ascii="Times New Roman" w:hAnsi="Times New Roman" w:cs="Times New Roman"/>
          <w:sz w:val="24"/>
          <w:szCs w:val="24"/>
        </w:rPr>
        <w:t xml:space="preserve">            Tėvams</w:t>
      </w:r>
      <w:r>
        <w:rPr>
          <w:rFonts w:ascii="Times New Roman" w:hAnsi="Times New Roman" w:cs="Times New Roman"/>
          <w:sz w:val="24"/>
          <w:szCs w:val="24"/>
        </w:rPr>
        <w:t xml:space="preserve"> (globėjams) buvo</w:t>
      </w:r>
      <w:r w:rsidR="008D6C90">
        <w:rPr>
          <w:rFonts w:ascii="Times New Roman" w:hAnsi="Times New Roman" w:cs="Times New Roman"/>
          <w:sz w:val="24"/>
          <w:szCs w:val="24"/>
        </w:rPr>
        <w:t xml:space="preserve"> pateikta anoniminė anketa su 11</w:t>
      </w:r>
      <w:r>
        <w:rPr>
          <w:rFonts w:ascii="Times New Roman" w:hAnsi="Times New Roman" w:cs="Times New Roman"/>
          <w:sz w:val="24"/>
          <w:szCs w:val="24"/>
        </w:rPr>
        <w:t xml:space="preserve"> klausimų (žr. 1 lentelę) į kuriuos tėvai (globėjai) turėjo atsakyti portale </w:t>
      </w:r>
      <w:r w:rsidR="008A556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apklausa.lt</w:t>
      </w:r>
      <w:proofErr w:type="spellEnd"/>
      <w:r w:rsidR="008A556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pas</w:t>
      </w:r>
      <w:r w:rsidR="00653DFA">
        <w:rPr>
          <w:rFonts w:ascii="Times New Roman" w:hAnsi="Times New Roman" w:cs="Times New Roman"/>
          <w:sz w:val="24"/>
          <w:szCs w:val="24"/>
        </w:rPr>
        <w:t>irinkdami jiems tinkamą atsakymo variantą</w:t>
      </w:r>
      <w:r>
        <w:rPr>
          <w:rFonts w:ascii="Times New Roman" w:hAnsi="Times New Roman" w:cs="Times New Roman"/>
          <w:sz w:val="24"/>
          <w:szCs w:val="24"/>
        </w:rPr>
        <w:t xml:space="preserve"> arba išsakyti savo pasiūlymus</w:t>
      </w:r>
      <w:r w:rsidR="001C2578">
        <w:rPr>
          <w:rFonts w:ascii="Times New Roman" w:hAnsi="Times New Roman" w:cs="Times New Roman"/>
          <w:sz w:val="24"/>
          <w:szCs w:val="24"/>
        </w:rPr>
        <w:t>. Tėvų (globėjų) pakviesta atsakyti 164</w:t>
      </w:r>
      <w:r>
        <w:rPr>
          <w:rFonts w:ascii="Times New Roman" w:hAnsi="Times New Roman" w:cs="Times New Roman"/>
          <w:sz w:val="24"/>
          <w:szCs w:val="24"/>
        </w:rPr>
        <w:t xml:space="preserve"> , atsakė į anketas</w:t>
      </w:r>
      <w:r w:rsidR="004F4BD4">
        <w:rPr>
          <w:rFonts w:ascii="Times New Roman" w:hAnsi="Times New Roman" w:cs="Times New Roman"/>
          <w:sz w:val="24"/>
          <w:szCs w:val="24"/>
        </w:rPr>
        <w:t xml:space="preserve"> 48</w:t>
      </w:r>
      <w:r w:rsidR="00E12EE4">
        <w:rPr>
          <w:rFonts w:ascii="Times New Roman" w:hAnsi="Times New Roman" w:cs="Times New Roman"/>
          <w:sz w:val="24"/>
          <w:szCs w:val="24"/>
        </w:rPr>
        <w:t>. Tyrimo rezultatai pateikti 1 lentelėje.</w:t>
      </w:r>
    </w:p>
    <w:p w:rsidR="00D35782" w:rsidRDefault="00D35FE2" w:rsidP="00E07D7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5F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1 lentelė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A5568" w:rsidTr="008A5568">
        <w:tc>
          <w:tcPr>
            <w:tcW w:w="9854" w:type="dxa"/>
          </w:tcPr>
          <w:p w:rsidR="008A5568" w:rsidRPr="008A5568" w:rsidRDefault="008A5568" w:rsidP="00094E28">
            <w:pPr>
              <w:pStyle w:val="Sraopastraipa"/>
              <w:numPr>
                <w:ilvl w:val="0"/>
                <w:numId w:val="7"/>
              </w:numPr>
              <w:pBdr>
                <w:bar w:val="single" w:sz="4" w:color="auto"/>
              </w:pBd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A5568">
              <w:rPr>
                <w:rFonts w:ascii="Times New Roman" w:hAnsi="Times New Roman" w:cs="Times New Roman"/>
                <w:sz w:val="24"/>
                <w:szCs w:val="24"/>
              </w:rPr>
              <w:t xml:space="preserve">Ar lopšelyje-darželyje „Pasaka“ tenkinami vaiko poreikiai (saugumo, emociniai, fiziniai, socialiniai)?      </w:t>
            </w:r>
          </w:p>
          <w:tbl>
            <w:tblPr>
              <w:tblStyle w:val="Lentelstinklelis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470"/>
              <w:gridCol w:w="994"/>
            </w:tblGrid>
            <w:tr w:rsidR="008A5568" w:rsidTr="00064657">
              <w:trPr>
                <w:trHeight w:val="400"/>
              </w:trPr>
              <w:tc>
                <w:tcPr>
                  <w:tcW w:w="2470" w:type="dxa"/>
                </w:tcPr>
                <w:p w:rsidR="008A5568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Tenkinami</w:t>
                  </w:r>
                </w:p>
              </w:tc>
              <w:tc>
                <w:tcPr>
                  <w:tcW w:w="994" w:type="dxa"/>
                </w:tcPr>
                <w:p w:rsidR="008A5568" w:rsidRPr="00BB2D1B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81,2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%</w:t>
                  </w:r>
                </w:p>
              </w:tc>
            </w:tr>
            <w:tr w:rsidR="008A5568" w:rsidTr="00064657">
              <w:trPr>
                <w:trHeight w:val="400"/>
              </w:trPr>
              <w:tc>
                <w:tcPr>
                  <w:tcW w:w="2470" w:type="dxa"/>
                </w:tcPr>
                <w:p w:rsidR="008A5568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Iš dalies tenkinami</w:t>
                  </w:r>
                </w:p>
              </w:tc>
              <w:tc>
                <w:tcPr>
                  <w:tcW w:w="994" w:type="dxa"/>
                </w:tcPr>
                <w:p w:rsidR="008A5568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18,8%</w:t>
                  </w:r>
                </w:p>
              </w:tc>
            </w:tr>
            <w:tr w:rsidR="008A5568" w:rsidTr="00064657">
              <w:trPr>
                <w:trHeight w:val="382"/>
              </w:trPr>
              <w:tc>
                <w:tcPr>
                  <w:tcW w:w="2470" w:type="dxa"/>
                </w:tcPr>
                <w:p w:rsidR="008A5568" w:rsidRPr="00BB2D1B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Netenkinami</w:t>
                  </w:r>
                </w:p>
              </w:tc>
              <w:tc>
                <w:tcPr>
                  <w:tcW w:w="994" w:type="dxa"/>
                </w:tcPr>
                <w:p w:rsidR="008A5568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</w:tbl>
          <w:p w:rsidR="008A5568" w:rsidRDefault="008A5568" w:rsidP="008A5568">
            <w:pPr>
              <w:pBdr>
                <w:bar w:val="single" w:sz="4" w:color="auto"/>
              </w:pBd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568" w:rsidRPr="008A5568" w:rsidRDefault="008A5568" w:rsidP="003970DF">
            <w:pPr>
              <w:pStyle w:val="Sraopastraipa"/>
              <w:numPr>
                <w:ilvl w:val="0"/>
                <w:numId w:val="7"/>
              </w:numPr>
              <w:pBdr>
                <w:bar w:val="single" w:sz="4" w:color="auto"/>
              </w:pBd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568">
              <w:rPr>
                <w:rFonts w:ascii="Times New Roman" w:eastAsia="Times New Roman" w:hAnsi="Times New Roman" w:cs="Times New Roman"/>
                <w:sz w:val="24"/>
                <w:szCs w:val="24"/>
              </w:rPr>
              <w:t>Ar vaiko ugdymas, priežiūra lopšelyje-darželyje tenkina Jūsų poreikius ir lūkesčius ?</w:t>
            </w:r>
          </w:p>
          <w:tbl>
            <w:tblPr>
              <w:tblStyle w:val="Lentelstinklelis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470"/>
              <w:gridCol w:w="994"/>
            </w:tblGrid>
            <w:tr w:rsidR="008A5568" w:rsidTr="00064657">
              <w:trPr>
                <w:trHeight w:val="400"/>
              </w:trPr>
              <w:tc>
                <w:tcPr>
                  <w:tcW w:w="2470" w:type="dxa"/>
                </w:tcPr>
                <w:p w:rsidR="008A5568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Tenkina</w:t>
                  </w:r>
                </w:p>
              </w:tc>
              <w:tc>
                <w:tcPr>
                  <w:tcW w:w="994" w:type="dxa"/>
                </w:tcPr>
                <w:p w:rsidR="008A5568" w:rsidRPr="00BB2D1B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83,3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%</w:t>
                  </w:r>
                </w:p>
              </w:tc>
            </w:tr>
            <w:tr w:rsidR="008A5568" w:rsidTr="00064657">
              <w:trPr>
                <w:trHeight w:val="400"/>
              </w:trPr>
              <w:tc>
                <w:tcPr>
                  <w:tcW w:w="2470" w:type="dxa"/>
                </w:tcPr>
                <w:p w:rsidR="008A5568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Iš dalies tenkina</w:t>
                  </w:r>
                </w:p>
              </w:tc>
              <w:tc>
                <w:tcPr>
                  <w:tcW w:w="994" w:type="dxa"/>
                </w:tcPr>
                <w:p w:rsidR="008A5568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16,7%</w:t>
                  </w:r>
                </w:p>
              </w:tc>
            </w:tr>
            <w:tr w:rsidR="008A5568" w:rsidTr="00064657">
              <w:trPr>
                <w:trHeight w:val="382"/>
              </w:trPr>
              <w:tc>
                <w:tcPr>
                  <w:tcW w:w="2470" w:type="dxa"/>
                </w:tcPr>
                <w:p w:rsidR="008A5568" w:rsidRPr="00BB2D1B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Netenkina</w:t>
                  </w:r>
                </w:p>
              </w:tc>
              <w:tc>
                <w:tcPr>
                  <w:tcW w:w="994" w:type="dxa"/>
                </w:tcPr>
                <w:p w:rsidR="008A5568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</w:tbl>
          <w:p w:rsidR="008A5568" w:rsidRDefault="008A5568" w:rsidP="008A5568">
            <w:pPr>
              <w:pBdr>
                <w:bar w:val="single" w:sz="4" w:color="auto"/>
              </w:pBd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568" w:rsidRPr="008A5568" w:rsidRDefault="008A5568" w:rsidP="00EB258D">
            <w:pPr>
              <w:pStyle w:val="Sraopastraipa"/>
              <w:numPr>
                <w:ilvl w:val="0"/>
                <w:numId w:val="7"/>
              </w:numPr>
              <w:pBdr>
                <w:bar w:val="single" w:sz="4" w:color="auto"/>
              </w:pBd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568">
              <w:rPr>
                <w:rFonts w:ascii="Times New Roman" w:eastAsia="Times New Roman" w:hAnsi="Times New Roman" w:cs="Times New Roman"/>
                <w:sz w:val="24"/>
                <w:szCs w:val="24"/>
              </w:rPr>
              <w:t>Ar Jus tenkina vaiko parengimas mokyklai?</w:t>
            </w:r>
          </w:p>
          <w:tbl>
            <w:tblPr>
              <w:tblStyle w:val="Lentelstinklelis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470"/>
              <w:gridCol w:w="993"/>
            </w:tblGrid>
            <w:tr w:rsidR="008A5568" w:rsidTr="00064657">
              <w:tc>
                <w:tcPr>
                  <w:tcW w:w="2470" w:type="dxa"/>
                </w:tcPr>
                <w:p w:rsidR="008A5568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Tenkina</w:t>
                  </w:r>
                </w:p>
              </w:tc>
              <w:tc>
                <w:tcPr>
                  <w:tcW w:w="993" w:type="dxa"/>
                </w:tcPr>
                <w:p w:rsidR="008A5568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%</w:t>
                  </w:r>
                </w:p>
              </w:tc>
            </w:tr>
            <w:tr w:rsidR="008A5568" w:rsidTr="00064657">
              <w:tc>
                <w:tcPr>
                  <w:tcW w:w="2470" w:type="dxa"/>
                </w:tcPr>
                <w:p w:rsidR="008A5568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Iš dalies tenkina</w:t>
                  </w:r>
                </w:p>
              </w:tc>
              <w:tc>
                <w:tcPr>
                  <w:tcW w:w="993" w:type="dxa"/>
                </w:tcPr>
                <w:p w:rsidR="008A5568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%</w:t>
                  </w:r>
                </w:p>
              </w:tc>
            </w:tr>
            <w:tr w:rsidR="008A5568" w:rsidTr="00064657">
              <w:tc>
                <w:tcPr>
                  <w:tcW w:w="2470" w:type="dxa"/>
                </w:tcPr>
                <w:p w:rsidR="008A5568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Netenkina</w:t>
                  </w:r>
                </w:p>
              </w:tc>
              <w:tc>
                <w:tcPr>
                  <w:tcW w:w="993" w:type="dxa"/>
                </w:tcPr>
                <w:p w:rsidR="008A5568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%</w:t>
                  </w:r>
                </w:p>
              </w:tc>
            </w:tr>
            <w:tr w:rsidR="008A5568" w:rsidTr="00064657">
              <w:tc>
                <w:tcPr>
                  <w:tcW w:w="2470" w:type="dxa"/>
                </w:tcPr>
                <w:p w:rsidR="008A5568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Neatsakė į klausimą</w:t>
                  </w:r>
                </w:p>
              </w:tc>
              <w:tc>
                <w:tcPr>
                  <w:tcW w:w="993" w:type="dxa"/>
                </w:tcPr>
                <w:p w:rsidR="008A5568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%</w:t>
                  </w:r>
                </w:p>
              </w:tc>
            </w:tr>
          </w:tbl>
          <w:p w:rsidR="008A5568" w:rsidRPr="00EC2FAA" w:rsidRDefault="008A5568" w:rsidP="008A5568">
            <w:pPr>
              <w:pBdr>
                <w:bar w:val="single" w:sz="4" w:color="auto"/>
              </w:pBd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568" w:rsidRDefault="008A5568" w:rsidP="008A5568">
            <w:pPr>
              <w:pStyle w:val="Sraopastraipa"/>
              <w:numPr>
                <w:ilvl w:val="0"/>
                <w:numId w:val="7"/>
              </w:num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C2FAA">
              <w:rPr>
                <w:rFonts w:ascii="Times New Roman" w:hAnsi="Times New Roman" w:cs="Times New Roman"/>
                <w:sz w:val="24"/>
                <w:szCs w:val="24"/>
              </w:rPr>
              <w:t>Ar tenkina vaikų kompetencijų ugdymo (</w:t>
            </w:r>
            <w:proofErr w:type="spellStart"/>
            <w:r w:rsidRPr="00EC2FAA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EC2FAA">
              <w:rPr>
                <w:rFonts w:ascii="Times New Roman" w:hAnsi="Times New Roman" w:cs="Times New Roman"/>
                <w:sz w:val="24"/>
                <w:szCs w:val="24"/>
              </w:rPr>
              <w:t>) kokybė?</w:t>
            </w:r>
          </w:p>
          <w:tbl>
            <w:tblPr>
              <w:tblStyle w:val="Lentelstinklelis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470"/>
              <w:gridCol w:w="994"/>
            </w:tblGrid>
            <w:tr w:rsidR="008A5568" w:rsidTr="00064657">
              <w:trPr>
                <w:trHeight w:val="400"/>
              </w:trPr>
              <w:tc>
                <w:tcPr>
                  <w:tcW w:w="2470" w:type="dxa"/>
                </w:tcPr>
                <w:p w:rsidR="008A5568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Tenkina</w:t>
                  </w:r>
                </w:p>
              </w:tc>
              <w:tc>
                <w:tcPr>
                  <w:tcW w:w="994" w:type="dxa"/>
                </w:tcPr>
                <w:p w:rsidR="008A5568" w:rsidRPr="00BB2D1B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81,2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%</w:t>
                  </w:r>
                </w:p>
              </w:tc>
            </w:tr>
            <w:tr w:rsidR="008A5568" w:rsidTr="00064657">
              <w:trPr>
                <w:trHeight w:val="400"/>
              </w:trPr>
              <w:tc>
                <w:tcPr>
                  <w:tcW w:w="2470" w:type="dxa"/>
                </w:tcPr>
                <w:p w:rsidR="008A5568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Iš dalies tenkina</w:t>
                  </w:r>
                </w:p>
              </w:tc>
              <w:tc>
                <w:tcPr>
                  <w:tcW w:w="994" w:type="dxa"/>
                </w:tcPr>
                <w:p w:rsidR="008A5568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18,8%</w:t>
                  </w:r>
                </w:p>
              </w:tc>
            </w:tr>
            <w:tr w:rsidR="008A5568" w:rsidTr="00064657">
              <w:trPr>
                <w:trHeight w:val="382"/>
              </w:trPr>
              <w:tc>
                <w:tcPr>
                  <w:tcW w:w="2470" w:type="dxa"/>
                </w:tcPr>
                <w:p w:rsidR="008A5568" w:rsidRPr="00BB2D1B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Netenkina</w:t>
                  </w:r>
                </w:p>
              </w:tc>
              <w:tc>
                <w:tcPr>
                  <w:tcW w:w="994" w:type="dxa"/>
                </w:tcPr>
                <w:p w:rsidR="008A5568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</w:tbl>
          <w:p w:rsidR="008A5568" w:rsidRPr="0074620D" w:rsidRDefault="008A5568" w:rsidP="008A5568">
            <w:pPr>
              <w:spacing w:after="75"/>
              <w:jc w:val="righ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  <w:p w:rsidR="008A5568" w:rsidRDefault="008A5568" w:rsidP="008A5568">
            <w:pPr>
              <w:pBdr>
                <w:bar w:val="single" w:sz="4" w:color="auto"/>
              </w:pBd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568" w:rsidRPr="008A5568" w:rsidRDefault="008A5568" w:rsidP="00D47841">
            <w:pPr>
              <w:pStyle w:val="Sraopastraipa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68">
              <w:rPr>
                <w:rFonts w:ascii="Times New Roman" w:eastAsia="Times New Roman" w:hAnsi="Times New Roman" w:cs="Times New Roman"/>
                <w:sz w:val="24"/>
                <w:szCs w:val="24"/>
              </w:rPr>
              <w:t>Ar  tenkinant vaiko poreikius atsižvelgiama į vaiko individualumą?</w:t>
            </w:r>
          </w:p>
          <w:tbl>
            <w:tblPr>
              <w:tblStyle w:val="Lentelstinklelis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470"/>
              <w:gridCol w:w="993"/>
            </w:tblGrid>
            <w:tr w:rsidR="008A5568" w:rsidTr="00064657">
              <w:tc>
                <w:tcPr>
                  <w:tcW w:w="2470" w:type="dxa"/>
                </w:tcPr>
                <w:p w:rsidR="008A5568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Atsižvelgiama</w:t>
                  </w:r>
                </w:p>
              </w:tc>
              <w:tc>
                <w:tcPr>
                  <w:tcW w:w="993" w:type="dxa"/>
                </w:tcPr>
                <w:p w:rsidR="008A5568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58,3%</w:t>
                  </w:r>
                </w:p>
              </w:tc>
            </w:tr>
            <w:tr w:rsidR="008A5568" w:rsidTr="00064657">
              <w:tc>
                <w:tcPr>
                  <w:tcW w:w="2470" w:type="dxa"/>
                </w:tcPr>
                <w:p w:rsidR="008A5568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Iš dalies atsižvelgiama</w:t>
                  </w:r>
                </w:p>
              </w:tc>
              <w:tc>
                <w:tcPr>
                  <w:tcW w:w="993" w:type="dxa"/>
                </w:tcPr>
                <w:p w:rsidR="008A5568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35,4%</w:t>
                  </w:r>
                </w:p>
              </w:tc>
            </w:tr>
            <w:tr w:rsidR="008A5568" w:rsidTr="00064657">
              <w:tc>
                <w:tcPr>
                  <w:tcW w:w="2470" w:type="dxa"/>
                </w:tcPr>
                <w:p w:rsidR="008A5568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Neatsižvelgiama</w:t>
                  </w:r>
                </w:p>
              </w:tc>
              <w:tc>
                <w:tcPr>
                  <w:tcW w:w="993" w:type="dxa"/>
                </w:tcPr>
                <w:p w:rsidR="008A5568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4,1%</w:t>
                  </w:r>
                </w:p>
              </w:tc>
            </w:tr>
            <w:tr w:rsidR="008A5568" w:rsidTr="00064657">
              <w:tc>
                <w:tcPr>
                  <w:tcW w:w="2470" w:type="dxa"/>
                </w:tcPr>
                <w:p w:rsidR="008A5568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Kitas</w:t>
                  </w:r>
                </w:p>
              </w:tc>
              <w:tc>
                <w:tcPr>
                  <w:tcW w:w="993" w:type="dxa"/>
                </w:tcPr>
                <w:p w:rsidR="008A5568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2,1%</w:t>
                  </w:r>
                </w:p>
              </w:tc>
            </w:tr>
          </w:tbl>
          <w:p w:rsidR="008A5568" w:rsidRDefault="008A5568" w:rsidP="008A5568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5568" w:rsidRPr="008A5568" w:rsidRDefault="008A5568" w:rsidP="00F75EF6">
            <w:pPr>
              <w:pStyle w:val="Sraopastraipa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68">
              <w:rPr>
                <w:rFonts w:ascii="Times New Roman" w:eastAsia="Times New Roman" w:hAnsi="Times New Roman" w:cs="Times New Roman"/>
                <w:sz w:val="24"/>
                <w:szCs w:val="24"/>
              </w:rPr>
              <w:t>Ar pakankamai dėmesio skiriama vaikų saviraiškos ir saviugdos poreikiams tenkinti?</w:t>
            </w:r>
          </w:p>
          <w:tbl>
            <w:tblPr>
              <w:tblStyle w:val="Lentelstinklelis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512"/>
              <w:gridCol w:w="1010"/>
            </w:tblGrid>
            <w:tr w:rsidR="008A5568" w:rsidTr="00064657">
              <w:trPr>
                <w:trHeight w:val="256"/>
              </w:trPr>
              <w:tc>
                <w:tcPr>
                  <w:tcW w:w="2512" w:type="dxa"/>
                </w:tcPr>
                <w:p w:rsidR="008A5568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Pakankamai</w:t>
                  </w:r>
                </w:p>
              </w:tc>
              <w:tc>
                <w:tcPr>
                  <w:tcW w:w="1010" w:type="dxa"/>
                </w:tcPr>
                <w:p w:rsidR="008A5568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75%</w:t>
                  </w:r>
                </w:p>
              </w:tc>
            </w:tr>
            <w:tr w:rsidR="008A5568" w:rsidTr="00064657">
              <w:trPr>
                <w:trHeight w:val="256"/>
              </w:trPr>
              <w:tc>
                <w:tcPr>
                  <w:tcW w:w="2512" w:type="dxa"/>
                </w:tcPr>
                <w:p w:rsidR="008A5568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Iš dalies pakankamai</w:t>
                  </w:r>
                </w:p>
              </w:tc>
              <w:tc>
                <w:tcPr>
                  <w:tcW w:w="1010" w:type="dxa"/>
                </w:tcPr>
                <w:p w:rsidR="008A5568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18,8%</w:t>
                  </w:r>
                </w:p>
              </w:tc>
            </w:tr>
            <w:tr w:rsidR="008A5568" w:rsidTr="00064657">
              <w:trPr>
                <w:trHeight w:val="245"/>
              </w:trPr>
              <w:tc>
                <w:tcPr>
                  <w:tcW w:w="2512" w:type="dxa"/>
                </w:tcPr>
                <w:p w:rsidR="008A5568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Nepakankamai</w:t>
                  </w:r>
                </w:p>
              </w:tc>
              <w:tc>
                <w:tcPr>
                  <w:tcW w:w="1010" w:type="dxa"/>
                </w:tcPr>
                <w:p w:rsidR="008A5568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6,2%</w:t>
                  </w:r>
                </w:p>
              </w:tc>
            </w:tr>
          </w:tbl>
          <w:p w:rsidR="008A5568" w:rsidRDefault="008A5568" w:rsidP="008A5568">
            <w:pPr>
              <w:pBdr>
                <w:bar w:val="single" w:sz="4" w:color="auto"/>
              </w:pBd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568" w:rsidRDefault="008A5568" w:rsidP="008A5568">
            <w:pPr>
              <w:pBdr>
                <w:bar w:val="single" w:sz="4" w:color="auto"/>
              </w:pBd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568" w:rsidRDefault="008A5568" w:rsidP="008A5568">
            <w:pPr>
              <w:pBdr>
                <w:bar w:val="single" w:sz="4" w:color="auto"/>
              </w:pBd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568" w:rsidRPr="008A5568" w:rsidRDefault="008A5568" w:rsidP="00716F4E">
            <w:pPr>
              <w:pStyle w:val="Sraopastraipa"/>
              <w:numPr>
                <w:ilvl w:val="0"/>
                <w:numId w:val="7"/>
              </w:numPr>
              <w:pBdr>
                <w:bar w:val="single" w:sz="4" w:color="auto"/>
              </w:pBd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5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Ar tenkina pedagogų ir vaikų bendravimas?</w:t>
            </w:r>
          </w:p>
          <w:tbl>
            <w:tblPr>
              <w:tblStyle w:val="Lentelstinklelis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470"/>
              <w:gridCol w:w="994"/>
            </w:tblGrid>
            <w:tr w:rsidR="008A5568" w:rsidTr="00064657">
              <w:trPr>
                <w:trHeight w:val="400"/>
              </w:trPr>
              <w:tc>
                <w:tcPr>
                  <w:tcW w:w="2470" w:type="dxa"/>
                </w:tcPr>
                <w:p w:rsidR="008A5568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Tenkina</w:t>
                  </w:r>
                </w:p>
              </w:tc>
              <w:tc>
                <w:tcPr>
                  <w:tcW w:w="994" w:type="dxa"/>
                </w:tcPr>
                <w:p w:rsidR="008A5568" w:rsidRPr="00BB2D1B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77,1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%</w:t>
                  </w:r>
                </w:p>
              </w:tc>
            </w:tr>
            <w:tr w:rsidR="008A5568" w:rsidTr="00064657">
              <w:trPr>
                <w:trHeight w:val="400"/>
              </w:trPr>
              <w:tc>
                <w:tcPr>
                  <w:tcW w:w="2470" w:type="dxa"/>
                </w:tcPr>
                <w:p w:rsidR="008A5568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Iš dalies tenkina</w:t>
                  </w:r>
                </w:p>
              </w:tc>
              <w:tc>
                <w:tcPr>
                  <w:tcW w:w="994" w:type="dxa"/>
                </w:tcPr>
                <w:p w:rsidR="008A5568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22,9%</w:t>
                  </w:r>
                </w:p>
              </w:tc>
            </w:tr>
            <w:tr w:rsidR="008A5568" w:rsidTr="00064657">
              <w:trPr>
                <w:trHeight w:val="382"/>
              </w:trPr>
              <w:tc>
                <w:tcPr>
                  <w:tcW w:w="2470" w:type="dxa"/>
                </w:tcPr>
                <w:p w:rsidR="008A5568" w:rsidRPr="00BB2D1B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Netenkina</w:t>
                  </w:r>
                </w:p>
              </w:tc>
              <w:tc>
                <w:tcPr>
                  <w:tcW w:w="994" w:type="dxa"/>
                </w:tcPr>
                <w:p w:rsidR="008A5568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</w:tbl>
          <w:p w:rsidR="008A5568" w:rsidRDefault="008A5568" w:rsidP="008A5568">
            <w:pPr>
              <w:pBdr>
                <w:bar w:val="single" w:sz="4" w:color="auto"/>
              </w:pBd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568" w:rsidRPr="008A5568" w:rsidRDefault="008A5568" w:rsidP="00042302">
            <w:pPr>
              <w:pStyle w:val="Sraopastraipa"/>
              <w:numPr>
                <w:ilvl w:val="0"/>
                <w:numId w:val="7"/>
              </w:num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A5568">
              <w:rPr>
                <w:rFonts w:ascii="Times New Roman" w:hAnsi="Times New Roman" w:cs="Times New Roman"/>
                <w:sz w:val="24"/>
                <w:szCs w:val="24"/>
              </w:rPr>
              <w:t>Kaip vertinate tėvų ir pedagogų partnerystės kokybę, tenkinant vaiko poreikius?</w:t>
            </w:r>
          </w:p>
          <w:tbl>
            <w:tblPr>
              <w:tblStyle w:val="Lentelstinklelis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470"/>
              <w:gridCol w:w="994"/>
            </w:tblGrid>
            <w:tr w:rsidR="008A5568" w:rsidTr="00064657">
              <w:trPr>
                <w:trHeight w:val="400"/>
              </w:trPr>
              <w:tc>
                <w:tcPr>
                  <w:tcW w:w="2470" w:type="dxa"/>
                </w:tcPr>
                <w:p w:rsidR="008A5568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Puikiai</w:t>
                  </w:r>
                </w:p>
              </w:tc>
              <w:tc>
                <w:tcPr>
                  <w:tcW w:w="994" w:type="dxa"/>
                </w:tcPr>
                <w:p w:rsidR="008A5568" w:rsidRPr="00BB2D1B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56,3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%</w:t>
                  </w:r>
                </w:p>
              </w:tc>
            </w:tr>
            <w:tr w:rsidR="008A5568" w:rsidTr="00064657">
              <w:trPr>
                <w:trHeight w:val="400"/>
              </w:trPr>
              <w:tc>
                <w:tcPr>
                  <w:tcW w:w="2470" w:type="dxa"/>
                </w:tcPr>
                <w:p w:rsidR="008A5568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Patenkinamai</w:t>
                  </w:r>
                </w:p>
              </w:tc>
              <w:tc>
                <w:tcPr>
                  <w:tcW w:w="994" w:type="dxa"/>
                </w:tcPr>
                <w:p w:rsidR="008A5568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37,5%</w:t>
                  </w:r>
                </w:p>
              </w:tc>
            </w:tr>
            <w:tr w:rsidR="008A5568" w:rsidTr="00064657">
              <w:trPr>
                <w:trHeight w:val="382"/>
              </w:trPr>
              <w:tc>
                <w:tcPr>
                  <w:tcW w:w="2470" w:type="dxa"/>
                </w:tcPr>
                <w:p w:rsidR="008A5568" w:rsidRPr="00BB2D1B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Nepatenkinamai</w:t>
                  </w:r>
                </w:p>
              </w:tc>
              <w:tc>
                <w:tcPr>
                  <w:tcW w:w="994" w:type="dxa"/>
                </w:tcPr>
                <w:p w:rsidR="008A5568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6,2%</w:t>
                  </w:r>
                </w:p>
              </w:tc>
            </w:tr>
          </w:tbl>
          <w:p w:rsidR="008A5568" w:rsidRDefault="008A5568" w:rsidP="008A5568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568" w:rsidRPr="008A5568" w:rsidRDefault="008A5568" w:rsidP="00BB3D58">
            <w:pPr>
              <w:pStyle w:val="Sraopastraipa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68">
              <w:rPr>
                <w:rFonts w:ascii="Times New Roman" w:eastAsia="Times New Roman" w:hAnsi="Times New Roman" w:cs="Times New Roman"/>
                <w:sz w:val="24"/>
                <w:szCs w:val="24"/>
              </w:rPr>
              <w:t>Ar pakanka įstaigoje naujovių tenkinti vaikų saviraiškos poreikius?</w:t>
            </w:r>
          </w:p>
          <w:tbl>
            <w:tblPr>
              <w:tblStyle w:val="Lentelstinklelis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512"/>
              <w:gridCol w:w="1010"/>
            </w:tblGrid>
            <w:tr w:rsidR="008A5568" w:rsidTr="00064657">
              <w:trPr>
                <w:trHeight w:val="256"/>
              </w:trPr>
              <w:tc>
                <w:tcPr>
                  <w:tcW w:w="2512" w:type="dxa"/>
                </w:tcPr>
                <w:p w:rsidR="008A5568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Pakanka</w:t>
                  </w:r>
                </w:p>
              </w:tc>
              <w:tc>
                <w:tcPr>
                  <w:tcW w:w="1010" w:type="dxa"/>
                </w:tcPr>
                <w:p w:rsidR="008A5568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56,3%</w:t>
                  </w:r>
                </w:p>
              </w:tc>
            </w:tr>
            <w:tr w:rsidR="008A5568" w:rsidTr="00064657">
              <w:trPr>
                <w:trHeight w:val="256"/>
              </w:trPr>
              <w:tc>
                <w:tcPr>
                  <w:tcW w:w="2512" w:type="dxa"/>
                </w:tcPr>
                <w:p w:rsidR="008A5568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Iš dalies pakanka</w:t>
                  </w:r>
                </w:p>
              </w:tc>
              <w:tc>
                <w:tcPr>
                  <w:tcW w:w="1010" w:type="dxa"/>
                </w:tcPr>
                <w:p w:rsidR="008A5568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35,4%</w:t>
                  </w:r>
                </w:p>
              </w:tc>
            </w:tr>
            <w:tr w:rsidR="008A5568" w:rsidTr="00064657">
              <w:trPr>
                <w:trHeight w:val="245"/>
              </w:trPr>
              <w:tc>
                <w:tcPr>
                  <w:tcW w:w="2512" w:type="dxa"/>
                </w:tcPr>
                <w:p w:rsidR="008A5568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Nepakanka</w:t>
                  </w:r>
                </w:p>
              </w:tc>
              <w:tc>
                <w:tcPr>
                  <w:tcW w:w="1010" w:type="dxa"/>
                </w:tcPr>
                <w:p w:rsidR="008A5568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8,3%</w:t>
                  </w:r>
                </w:p>
              </w:tc>
            </w:tr>
          </w:tbl>
          <w:p w:rsidR="008A5568" w:rsidRDefault="008A5568" w:rsidP="008A5568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568" w:rsidRPr="008A5568" w:rsidRDefault="008A5568" w:rsidP="009D0FFE">
            <w:pPr>
              <w:pStyle w:val="Sraopastraipa"/>
              <w:numPr>
                <w:ilvl w:val="0"/>
                <w:numId w:val="7"/>
              </w:num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568">
              <w:rPr>
                <w:rFonts w:ascii="Times New Roman" w:eastAsia="Times New Roman" w:hAnsi="Times New Roman" w:cs="Times New Roman"/>
                <w:sz w:val="24"/>
                <w:szCs w:val="24"/>
              </w:rPr>
              <w:t>Ką reikėtų tobulinti lopšelyje-darželyje ,,Pasaka“ tenkinant vaikų poreikius?</w:t>
            </w:r>
          </w:p>
          <w:tbl>
            <w:tblPr>
              <w:tblStyle w:val="Lentelstinklelis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4677"/>
              <w:gridCol w:w="993"/>
            </w:tblGrid>
            <w:tr w:rsidR="008A5568" w:rsidTr="008A5568">
              <w:tc>
                <w:tcPr>
                  <w:tcW w:w="4677" w:type="dxa"/>
                </w:tcPr>
                <w:p w:rsidR="008A5568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Lauko aplinką</w:t>
                  </w:r>
                </w:p>
              </w:tc>
              <w:tc>
                <w:tcPr>
                  <w:tcW w:w="993" w:type="dxa"/>
                </w:tcPr>
                <w:p w:rsidR="008A5568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2,1%</w:t>
                  </w:r>
                </w:p>
              </w:tc>
            </w:tr>
            <w:tr w:rsidR="008A5568" w:rsidTr="008A5568">
              <w:tc>
                <w:tcPr>
                  <w:tcW w:w="4677" w:type="dxa"/>
                </w:tcPr>
                <w:p w:rsidR="008A5568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Grupės aplinką</w:t>
                  </w:r>
                </w:p>
              </w:tc>
              <w:tc>
                <w:tcPr>
                  <w:tcW w:w="993" w:type="dxa"/>
                </w:tcPr>
                <w:p w:rsidR="008A5568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16,6%</w:t>
                  </w:r>
                </w:p>
              </w:tc>
            </w:tr>
            <w:tr w:rsidR="008A5568" w:rsidTr="008A5568">
              <w:tc>
                <w:tcPr>
                  <w:tcW w:w="4677" w:type="dxa"/>
                </w:tcPr>
                <w:p w:rsidR="008A5568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Ugdymo metodus</w:t>
                  </w:r>
                </w:p>
              </w:tc>
              <w:tc>
                <w:tcPr>
                  <w:tcW w:w="993" w:type="dxa"/>
                </w:tcPr>
                <w:p w:rsidR="008A5568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10,4%</w:t>
                  </w:r>
                </w:p>
              </w:tc>
            </w:tr>
            <w:tr w:rsidR="008A5568" w:rsidTr="008A5568">
              <w:tc>
                <w:tcPr>
                  <w:tcW w:w="4677" w:type="dxa"/>
                </w:tcPr>
                <w:p w:rsidR="008A5568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Bendravimą ir bendradarbiavimą su tėvais.</w:t>
                  </w:r>
                </w:p>
              </w:tc>
              <w:tc>
                <w:tcPr>
                  <w:tcW w:w="993" w:type="dxa"/>
                </w:tcPr>
                <w:p w:rsidR="008A5568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18,8%</w:t>
                  </w:r>
                </w:p>
              </w:tc>
            </w:tr>
            <w:tr w:rsidR="008A5568" w:rsidTr="008A5568">
              <w:tc>
                <w:tcPr>
                  <w:tcW w:w="4677" w:type="dxa"/>
                </w:tcPr>
                <w:p w:rsidR="008A5568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Požiūrį į vaiką</w:t>
                  </w:r>
                </w:p>
              </w:tc>
              <w:tc>
                <w:tcPr>
                  <w:tcW w:w="993" w:type="dxa"/>
                </w:tcPr>
                <w:p w:rsidR="008A5568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27,1%</w:t>
                  </w:r>
                </w:p>
              </w:tc>
            </w:tr>
            <w:tr w:rsidR="008A5568" w:rsidTr="008A5568">
              <w:tc>
                <w:tcPr>
                  <w:tcW w:w="4677" w:type="dxa"/>
                </w:tcPr>
                <w:p w:rsidR="008A5568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Kitas</w:t>
                  </w:r>
                </w:p>
              </w:tc>
              <w:tc>
                <w:tcPr>
                  <w:tcW w:w="993" w:type="dxa"/>
                </w:tcPr>
                <w:p w:rsidR="008A5568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12,5%</w:t>
                  </w:r>
                </w:p>
              </w:tc>
            </w:tr>
            <w:tr w:rsidR="008A5568" w:rsidTr="008A5568">
              <w:tc>
                <w:tcPr>
                  <w:tcW w:w="4677" w:type="dxa"/>
                </w:tcPr>
                <w:p w:rsidR="008A5568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Neatsakė į klausimą</w:t>
                  </w:r>
                </w:p>
              </w:tc>
              <w:tc>
                <w:tcPr>
                  <w:tcW w:w="993" w:type="dxa"/>
                </w:tcPr>
                <w:p w:rsidR="008A5568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12,5%</w:t>
                  </w:r>
                </w:p>
              </w:tc>
            </w:tr>
          </w:tbl>
          <w:p w:rsidR="008A5568" w:rsidRDefault="008A5568" w:rsidP="008A5568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568" w:rsidRPr="008A5568" w:rsidRDefault="008A5568" w:rsidP="003D10F2">
            <w:pPr>
              <w:pStyle w:val="Sraopastraipa"/>
              <w:numPr>
                <w:ilvl w:val="0"/>
                <w:numId w:val="7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68">
              <w:rPr>
                <w:rFonts w:ascii="Times New Roman" w:eastAsia="Times New Roman" w:hAnsi="Times New Roman" w:cs="Times New Roman"/>
                <w:sz w:val="24"/>
                <w:szCs w:val="24"/>
              </w:rPr>
              <w:t>Ar atsižvelgiama į kūrybines vaikų iniciatyvas, siūlymus, norus?</w:t>
            </w:r>
          </w:p>
          <w:tbl>
            <w:tblPr>
              <w:tblStyle w:val="Lentelstinklelis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470"/>
              <w:gridCol w:w="993"/>
            </w:tblGrid>
            <w:tr w:rsidR="008A5568" w:rsidTr="00064657">
              <w:tc>
                <w:tcPr>
                  <w:tcW w:w="2470" w:type="dxa"/>
                </w:tcPr>
                <w:p w:rsidR="008A5568" w:rsidRDefault="008A5568" w:rsidP="008A556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Atsižvelgiama</w:t>
                  </w:r>
                </w:p>
              </w:tc>
              <w:tc>
                <w:tcPr>
                  <w:tcW w:w="993" w:type="dxa"/>
                </w:tcPr>
                <w:p w:rsidR="008A5568" w:rsidRDefault="008A5568" w:rsidP="008A556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41,7%</w:t>
                  </w:r>
                </w:p>
              </w:tc>
            </w:tr>
            <w:tr w:rsidR="008A5568" w:rsidTr="00064657">
              <w:tc>
                <w:tcPr>
                  <w:tcW w:w="2470" w:type="dxa"/>
                </w:tcPr>
                <w:p w:rsidR="008A5568" w:rsidRDefault="008A5568" w:rsidP="008A556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Iš dalies atsižvelgiama</w:t>
                  </w:r>
                </w:p>
              </w:tc>
              <w:tc>
                <w:tcPr>
                  <w:tcW w:w="993" w:type="dxa"/>
                </w:tcPr>
                <w:p w:rsidR="008A5568" w:rsidRDefault="008A5568" w:rsidP="008A556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29,2%</w:t>
                  </w:r>
                </w:p>
              </w:tc>
            </w:tr>
            <w:tr w:rsidR="008A5568" w:rsidTr="00064657">
              <w:tc>
                <w:tcPr>
                  <w:tcW w:w="2470" w:type="dxa"/>
                </w:tcPr>
                <w:p w:rsidR="008A5568" w:rsidRDefault="008A5568" w:rsidP="008A556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Neatsižvelgiama</w:t>
                  </w:r>
                </w:p>
              </w:tc>
              <w:tc>
                <w:tcPr>
                  <w:tcW w:w="993" w:type="dxa"/>
                </w:tcPr>
                <w:p w:rsidR="008A5568" w:rsidRDefault="008A5568" w:rsidP="008A556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6,3%</w:t>
                  </w:r>
                </w:p>
              </w:tc>
            </w:tr>
            <w:tr w:rsidR="008A5568" w:rsidTr="00064657">
              <w:tc>
                <w:tcPr>
                  <w:tcW w:w="2470" w:type="dxa"/>
                </w:tcPr>
                <w:p w:rsidR="008A5568" w:rsidRDefault="008A5568" w:rsidP="008A556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Nežinau</w:t>
                  </w:r>
                </w:p>
              </w:tc>
              <w:tc>
                <w:tcPr>
                  <w:tcW w:w="993" w:type="dxa"/>
                </w:tcPr>
                <w:p w:rsidR="008A5568" w:rsidRDefault="008A5568" w:rsidP="008A556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20,7%</w:t>
                  </w:r>
                </w:p>
              </w:tc>
            </w:tr>
            <w:tr w:rsidR="008A5568" w:rsidTr="00064657">
              <w:tc>
                <w:tcPr>
                  <w:tcW w:w="2470" w:type="dxa"/>
                </w:tcPr>
                <w:p w:rsidR="008A5568" w:rsidRDefault="008A5568" w:rsidP="008A556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Neatsakė</w:t>
                  </w:r>
                </w:p>
              </w:tc>
              <w:tc>
                <w:tcPr>
                  <w:tcW w:w="993" w:type="dxa"/>
                </w:tcPr>
                <w:p w:rsidR="008A5568" w:rsidRDefault="008A5568" w:rsidP="008A556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2,1%</w:t>
                  </w:r>
                </w:p>
              </w:tc>
            </w:tr>
          </w:tbl>
          <w:p w:rsidR="008A5568" w:rsidRDefault="008A5568" w:rsidP="00E07D78">
            <w:pPr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C7157" w:rsidRPr="00BC7157" w:rsidRDefault="00BC7157" w:rsidP="00E07D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7157" w:rsidRPr="008A5568" w:rsidRDefault="000D35B3" w:rsidP="008A5568">
      <w:pPr>
        <w:pBdr>
          <w:bar w:val="singl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5568">
        <w:rPr>
          <w:rFonts w:ascii="Times New Roman" w:hAnsi="Times New Roman" w:cs="Times New Roman"/>
          <w:sz w:val="24"/>
          <w:szCs w:val="24"/>
        </w:rPr>
        <w:t>Išanalizavus gautus rezultatus paaiškėja, kad net 81,2% tėvų (globėjų) mano, jog lopšelyje-darželyje „Pasaka“ yra tenkinami vaiko poreikiai (saugumo, emociniai, fiziniai, socialiniai) ir tik 18,8</w:t>
      </w:r>
      <w:r w:rsidR="00602C8D" w:rsidRPr="008A5568">
        <w:rPr>
          <w:rFonts w:ascii="Times New Roman" w:hAnsi="Times New Roman" w:cs="Times New Roman"/>
          <w:sz w:val="24"/>
          <w:szCs w:val="24"/>
        </w:rPr>
        <w:t>%</w:t>
      </w:r>
      <w:r w:rsidR="0041657F" w:rsidRPr="008A5568">
        <w:rPr>
          <w:rFonts w:ascii="Times New Roman" w:hAnsi="Times New Roman" w:cs="Times New Roman"/>
          <w:sz w:val="24"/>
          <w:szCs w:val="24"/>
        </w:rPr>
        <w:t xml:space="preserve"> tėvų (globėjų) mano, kad poreikiai tenkinami tik iš dalies. Smagu, kad net 83,3% tėvų (globėjų) mano, jog vaiko priežiūra ir ugdymas lopšelyje-darželyje tenkina jų poreikius ir lūkesčius. Ir tik 16,7% tėvų (globėjų) m</w:t>
      </w:r>
      <w:r w:rsidR="0061196F" w:rsidRPr="008A5568">
        <w:rPr>
          <w:rFonts w:ascii="Times New Roman" w:hAnsi="Times New Roman" w:cs="Times New Roman"/>
          <w:sz w:val="24"/>
          <w:szCs w:val="24"/>
        </w:rPr>
        <w:t xml:space="preserve">ano, kad vaiko ugdymas ir priežiūra iš dalies tenkina jų poreikius ir lūkesčius. Į klausimą apie vaiko parengimą mokyklai dauguma tėvų (globėjų)  75% mano, jog </w:t>
      </w:r>
      <w:r w:rsidR="00211F36" w:rsidRPr="008A5568">
        <w:rPr>
          <w:rFonts w:ascii="Times New Roman" w:hAnsi="Times New Roman" w:cs="Times New Roman"/>
          <w:sz w:val="24"/>
          <w:szCs w:val="24"/>
        </w:rPr>
        <w:t>j</w:t>
      </w:r>
      <w:r w:rsidR="00AF16E7" w:rsidRPr="008A5568">
        <w:rPr>
          <w:rFonts w:ascii="Times New Roman" w:hAnsi="Times New Roman" w:cs="Times New Roman"/>
          <w:sz w:val="24"/>
          <w:szCs w:val="24"/>
        </w:rPr>
        <w:t xml:space="preserve">uos tenkina, 18,8% mano, jog tik iš dalies ir 2,1% mano, jog jų visiškai netenkina. O 4,2% tėvų (globėjų) neatsakė į klausimą. 81,2% tėvų (globėjų) mano, kad  </w:t>
      </w:r>
      <w:r w:rsidR="00211F36" w:rsidRPr="008A5568">
        <w:rPr>
          <w:rFonts w:ascii="Times New Roman" w:hAnsi="Times New Roman" w:cs="Times New Roman"/>
          <w:sz w:val="24"/>
          <w:szCs w:val="24"/>
        </w:rPr>
        <w:t xml:space="preserve">juos tenkina vaikų kompetencijų </w:t>
      </w:r>
      <w:r w:rsidR="00AF16E7" w:rsidRPr="008A5568">
        <w:rPr>
          <w:rFonts w:ascii="Times New Roman" w:hAnsi="Times New Roman" w:cs="Times New Roman"/>
          <w:sz w:val="24"/>
          <w:szCs w:val="24"/>
        </w:rPr>
        <w:t xml:space="preserve"> </w:t>
      </w:r>
      <w:r w:rsidR="00211F36" w:rsidRPr="008A5568">
        <w:rPr>
          <w:rFonts w:ascii="Times New Roman" w:hAnsi="Times New Roman" w:cs="Times New Roman"/>
          <w:sz w:val="24"/>
          <w:szCs w:val="24"/>
        </w:rPr>
        <w:t>ugdymo</w:t>
      </w:r>
      <w:r w:rsidR="00E07D78" w:rsidRPr="008A5568">
        <w:rPr>
          <w:rFonts w:ascii="Times New Roman" w:hAnsi="Times New Roman" w:cs="Times New Roman"/>
          <w:sz w:val="24"/>
          <w:szCs w:val="24"/>
        </w:rPr>
        <w:t xml:space="preserve"> </w:t>
      </w:r>
      <w:r w:rsidR="00211F36" w:rsidRPr="008A556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11F36" w:rsidRPr="008A556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211F36" w:rsidRPr="008A5568">
        <w:rPr>
          <w:rFonts w:ascii="Times New Roman" w:hAnsi="Times New Roman" w:cs="Times New Roman"/>
          <w:sz w:val="24"/>
          <w:szCs w:val="24"/>
        </w:rPr>
        <w:t xml:space="preserve">) kokybė ir 18,8% mano, jog tik iš dalies. Ar tenkinant vaiko poreikius yra atsižvelgiama į vaiko individualumą, teigiamai atsakė 58,3%, iš dalies 35,4%, visiškai neatsižvelgiama 4,1% ir 2,1% nežino. 75% tėvų mano, jog pakankamai </w:t>
      </w:r>
      <w:r w:rsidR="004D34CC" w:rsidRPr="008A5568">
        <w:rPr>
          <w:rFonts w:ascii="Times New Roman" w:hAnsi="Times New Roman" w:cs="Times New Roman"/>
          <w:sz w:val="24"/>
          <w:szCs w:val="24"/>
        </w:rPr>
        <w:t xml:space="preserve">yra skiriama dėmesio vaikų saviraiškos ir saviugdos poreikiams tenkinti. 18,8% mano, kad tik iš dalies. Ir 6,2% mano, kad nepakankamai. Daugumą  </w:t>
      </w:r>
      <w:r w:rsidR="004D34CC" w:rsidRPr="008A5568">
        <w:rPr>
          <w:rFonts w:ascii="Times New Roman" w:hAnsi="Times New Roman" w:cs="Times New Roman"/>
          <w:sz w:val="24"/>
          <w:szCs w:val="24"/>
        </w:rPr>
        <w:lastRenderedPageBreak/>
        <w:t>tėvų 77,1% tenkina pedagog</w:t>
      </w:r>
      <w:r w:rsidR="00E07D78" w:rsidRPr="008A5568">
        <w:rPr>
          <w:rFonts w:ascii="Times New Roman" w:hAnsi="Times New Roman" w:cs="Times New Roman"/>
          <w:sz w:val="24"/>
          <w:szCs w:val="24"/>
        </w:rPr>
        <w:t>ų ir vaikų</w:t>
      </w:r>
      <w:r w:rsidR="004D34CC" w:rsidRPr="008A5568">
        <w:rPr>
          <w:rFonts w:ascii="Times New Roman" w:hAnsi="Times New Roman" w:cs="Times New Roman"/>
          <w:sz w:val="24"/>
          <w:szCs w:val="24"/>
        </w:rPr>
        <w:t xml:space="preserve"> bendravimas. O 22,9% tėvų tik iš dalies. Puikiai 56,3% tėvų (globėjų) vertina tėvų ir pedagogų partnerystės kokybę, tenkinant vaiko poreikius. Patenkinamai 37,5% ir 6,2% nepatenkinamai. </w:t>
      </w:r>
      <w:r w:rsidR="00731354" w:rsidRPr="008A5568">
        <w:rPr>
          <w:rFonts w:ascii="Times New Roman" w:hAnsi="Times New Roman" w:cs="Times New Roman"/>
          <w:sz w:val="24"/>
          <w:szCs w:val="24"/>
        </w:rPr>
        <w:t>Kad pakanka įstaigoje naujovių tenkinant vaikų saviraiškos poreikius mano 56,3% tėvų (globėjų), kad tik iš dalies 35,4% ir 8,3% nepakanka. Į klausimą ką reikėtų tobulinti įstaigoje tenkinant vaikų poreikius, atsakymai pasiskirstė sekančiai: 2,1%- lauko aplinką, 16,6%- grupės aplinką, 10,4%- ugdymo metodus, 18,8%- bendravimą ir bendradarbiavimą su tėvais, 27,1%- požiūrį į vaiką, 12,5%- neatsakė į klausimą</w:t>
      </w:r>
      <w:r w:rsidR="007268B7" w:rsidRPr="008A5568">
        <w:rPr>
          <w:rFonts w:ascii="Times New Roman" w:hAnsi="Times New Roman" w:cs="Times New Roman"/>
          <w:sz w:val="24"/>
          <w:szCs w:val="24"/>
        </w:rPr>
        <w:t xml:space="preserve">, o 12,5%- pasirinko atsakymą –kitas. Dauguma tėvų (globėjų) 41,7% mano, jog yra atsižvelgiama į kūrybines vaikų iniciatyvas, siūlymus, norus. 29,2% mano, kad tik iš dalies, 6,3% visiškai neatsižvelgiama, 20,7% nežino, o 2,1% visiškai neatsakė. </w:t>
      </w:r>
    </w:p>
    <w:p w:rsidR="007268B7" w:rsidRDefault="007268B7" w:rsidP="008A5568">
      <w:pPr>
        <w:pBdr>
          <w:bar w:val="single" w:sz="4" w:color="auto"/>
        </w:pBdr>
        <w:spacing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5568">
        <w:rPr>
          <w:rFonts w:ascii="Times New Roman" w:hAnsi="Times New Roman" w:cs="Times New Roman"/>
          <w:i/>
          <w:sz w:val="24"/>
          <w:szCs w:val="24"/>
        </w:rPr>
        <w:t>Remiantis anketinės apklausos atsakymų analize galima teigti, jog lopšelyje-darželyj</w:t>
      </w:r>
      <w:r>
        <w:rPr>
          <w:rFonts w:ascii="Times New Roman" w:hAnsi="Times New Roman" w:cs="Times New Roman"/>
          <w:i/>
          <w:sz w:val="24"/>
          <w:szCs w:val="24"/>
        </w:rPr>
        <w:t xml:space="preserve">e „Pasaka“ </w:t>
      </w:r>
      <w:r w:rsidR="00155F6A">
        <w:rPr>
          <w:rFonts w:ascii="Times New Roman" w:hAnsi="Times New Roman" w:cs="Times New Roman"/>
          <w:i/>
          <w:sz w:val="24"/>
          <w:szCs w:val="24"/>
        </w:rPr>
        <w:t>yra tenkinami vaiko poreikiai (saugumo, emociniai, fiziniai, socialiniai). Yra geras pedagogų ir vaikų bendravimas. Tėvus (globėjus) tenkina vaiko parengimas mokyklai. Daugiau</w:t>
      </w:r>
      <w:r w:rsidR="008D6C90">
        <w:rPr>
          <w:rFonts w:ascii="Times New Roman" w:hAnsi="Times New Roman" w:cs="Times New Roman"/>
          <w:i/>
          <w:sz w:val="24"/>
          <w:szCs w:val="24"/>
        </w:rPr>
        <w:t xml:space="preserve"> dėmesio skirti </w:t>
      </w:r>
      <w:r w:rsidR="00155F6A">
        <w:rPr>
          <w:rFonts w:ascii="Times New Roman" w:hAnsi="Times New Roman" w:cs="Times New Roman"/>
          <w:i/>
          <w:sz w:val="24"/>
          <w:szCs w:val="24"/>
        </w:rPr>
        <w:t>vaik</w:t>
      </w:r>
      <w:r w:rsidR="008D6C90">
        <w:rPr>
          <w:rFonts w:ascii="Times New Roman" w:hAnsi="Times New Roman" w:cs="Times New Roman"/>
          <w:i/>
          <w:sz w:val="24"/>
          <w:szCs w:val="24"/>
        </w:rPr>
        <w:t>o individualumui, tenkinant jo</w:t>
      </w:r>
      <w:r w:rsidR="00155F6A">
        <w:rPr>
          <w:rFonts w:ascii="Times New Roman" w:hAnsi="Times New Roman" w:cs="Times New Roman"/>
          <w:i/>
          <w:sz w:val="24"/>
          <w:szCs w:val="24"/>
        </w:rPr>
        <w:t xml:space="preserve"> poreikius.</w:t>
      </w:r>
      <w:r w:rsidR="008D6C90">
        <w:rPr>
          <w:rFonts w:ascii="Times New Roman" w:hAnsi="Times New Roman" w:cs="Times New Roman"/>
          <w:i/>
          <w:sz w:val="24"/>
          <w:szCs w:val="24"/>
        </w:rPr>
        <w:t xml:space="preserve"> Ir gerinti tėvų ir pedagogų partnerystę. </w:t>
      </w:r>
      <w:r w:rsidR="00155F6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6C90" w:rsidRDefault="008D6C90" w:rsidP="008A5568">
      <w:pPr>
        <w:pBdr>
          <w:bar w:val="single" w:sz="4" w:color="auto"/>
        </w:pBd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C90">
        <w:rPr>
          <w:rFonts w:ascii="Times New Roman" w:hAnsi="Times New Roman" w:cs="Times New Roman"/>
          <w:b/>
          <w:sz w:val="24"/>
          <w:szCs w:val="24"/>
        </w:rPr>
        <w:t>Pedagogų apklausos rezultatų analizė</w:t>
      </w:r>
    </w:p>
    <w:p w:rsidR="008D6C90" w:rsidRDefault="008D6C90" w:rsidP="008A5568">
      <w:pPr>
        <w:pBdr>
          <w:bar w:val="single" w:sz="4" w:color="auto"/>
        </w:pBdr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8D6C90" w:rsidRDefault="008D6C90" w:rsidP="008A5568">
      <w:pPr>
        <w:pBdr>
          <w:bar w:val="single" w:sz="4" w:color="auto"/>
        </w:pBd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6C90">
        <w:rPr>
          <w:rFonts w:ascii="Times New Roman" w:hAnsi="Times New Roman" w:cs="Times New Roman"/>
          <w:sz w:val="24"/>
          <w:szCs w:val="24"/>
        </w:rPr>
        <w:t>Pedagogams</w:t>
      </w:r>
      <w:r>
        <w:rPr>
          <w:rFonts w:ascii="Times New Roman" w:hAnsi="Times New Roman" w:cs="Times New Roman"/>
          <w:sz w:val="24"/>
          <w:szCs w:val="24"/>
        </w:rPr>
        <w:t xml:space="preserve"> buvo pateikta anoniminė anketa su 10 klausimų (žr. 2 lentelę) į kuriuos pedagogai turėjo atsakyti </w:t>
      </w:r>
      <w:r w:rsidR="00653DFA">
        <w:rPr>
          <w:rFonts w:ascii="Times New Roman" w:hAnsi="Times New Roman" w:cs="Times New Roman"/>
          <w:sz w:val="24"/>
          <w:szCs w:val="24"/>
        </w:rPr>
        <w:t xml:space="preserve">portale </w:t>
      </w:r>
      <w:r w:rsidR="008A556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653DFA">
        <w:rPr>
          <w:rFonts w:ascii="Times New Roman" w:hAnsi="Times New Roman" w:cs="Times New Roman"/>
          <w:sz w:val="24"/>
          <w:szCs w:val="24"/>
        </w:rPr>
        <w:t>apklausa.lt</w:t>
      </w:r>
      <w:proofErr w:type="spellEnd"/>
      <w:r w:rsidR="008A5568">
        <w:rPr>
          <w:rFonts w:ascii="Times New Roman" w:hAnsi="Times New Roman" w:cs="Times New Roman"/>
          <w:sz w:val="24"/>
          <w:szCs w:val="24"/>
        </w:rPr>
        <w:t>“</w:t>
      </w:r>
      <w:r w:rsidR="00653DFA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>pasirinkdami ir pažymėdami jiems tinkamiausią atsakymo variantą</w:t>
      </w:r>
      <w:r w:rsidR="00653DFA">
        <w:rPr>
          <w:rFonts w:ascii="Times New Roman" w:hAnsi="Times New Roman" w:cs="Times New Roman"/>
          <w:sz w:val="24"/>
          <w:szCs w:val="24"/>
        </w:rPr>
        <w:t xml:space="preserve"> arba išsakyti savo pasiūlymus. Į klausimus atsakė 14 pedagogų. Rezultatai pateikti 2 lentelėje. </w:t>
      </w:r>
    </w:p>
    <w:p w:rsidR="00653DFA" w:rsidRDefault="00653DFA" w:rsidP="008A5568">
      <w:pPr>
        <w:pBdr>
          <w:bar w:val="single" w:sz="4" w:color="auto"/>
        </w:pBdr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3DFA">
        <w:rPr>
          <w:rFonts w:ascii="Times New Roman" w:hAnsi="Times New Roman" w:cs="Times New Roman"/>
          <w:b/>
          <w:sz w:val="24"/>
          <w:szCs w:val="24"/>
        </w:rPr>
        <w:t>2 lentelė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A5568" w:rsidTr="008A5568">
        <w:tc>
          <w:tcPr>
            <w:tcW w:w="9854" w:type="dxa"/>
          </w:tcPr>
          <w:p w:rsidR="008A5568" w:rsidRDefault="008A5568" w:rsidP="008A5568">
            <w:pPr>
              <w:pStyle w:val="Sraopastraipa"/>
              <w:numPr>
                <w:ilvl w:val="0"/>
                <w:numId w:val="11"/>
              </w:numPr>
              <w:tabs>
                <w:tab w:val="left" w:pos="612"/>
              </w:tabs>
              <w:spacing w:after="200" w:line="276" w:lineRule="auto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 lopšelyje – darželyje „Pasaka“ sukurta aplinka tenkina vaiko poreikius </w:t>
            </w:r>
          </w:p>
          <w:p w:rsidR="008A5568" w:rsidRDefault="008A5568" w:rsidP="008A5568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saugumo, emocinius, fizinius, socialinius)?</w:t>
            </w: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2830"/>
              <w:gridCol w:w="993"/>
            </w:tblGrid>
            <w:tr w:rsidR="008A5568" w:rsidRPr="003D67C3" w:rsidTr="00064657">
              <w:tc>
                <w:tcPr>
                  <w:tcW w:w="2830" w:type="dxa"/>
                </w:tcPr>
                <w:p w:rsidR="008A5568" w:rsidRPr="003D67C3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Tenkina</w:t>
                  </w:r>
                </w:p>
              </w:tc>
              <w:tc>
                <w:tcPr>
                  <w:tcW w:w="993" w:type="dxa"/>
                </w:tcPr>
                <w:p w:rsidR="008A5568" w:rsidRPr="003D67C3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92,9</w:t>
                  </w:r>
                  <w:r w:rsidRPr="003D67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%</w:t>
                  </w:r>
                </w:p>
              </w:tc>
            </w:tr>
            <w:tr w:rsidR="008A5568" w:rsidRPr="003D67C3" w:rsidTr="00064657">
              <w:tc>
                <w:tcPr>
                  <w:tcW w:w="2830" w:type="dxa"/>
                </w:tcPr>
                <w:p w:rsidR="008A5568" w:rsidRPr="003D67C3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Iš dalies tenkina</w:t>
                  </w:r>
                </w:p>
              </w:tc>
              <w:tc>
                <w:tcPr>
                  <w:tcW w:w="993" w:type="dxa"/>
                </w:tcPr>
                <w:p w:rsidR="008A5568" w:rsidRPr="003D67C3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7,1</w:t>
                  </w:r>
                  <w:r w:rsidRPr="003D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8A5568" w:rsidRPr="003D67C3" w:rsidTr="00064657">
              <w:tc>
                <w:tcPr>
                  <w:tcW w:w="2830" w:type="dxa"/>
                </w:tcPr>
                <w:p w:rsidR="008A5568" w:rsidRPr="003D67C3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Netenkina</w:t>
                  </w:r>
                </w:p>
              </w:tc>
              <w:tc>
                <w:tcPr>
                  <w:tcW w:w="993" w:type="dxa"/>
                </w:tcPr>
                <w:p w:rsidR="008A5568" w:rsidRPr="003D67C3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8A5568" w:rsidRPr="003D67C3" w:rsidTr="00064657">
              <w:tc>
                <w:tcPr>
                  <w:tcW w:w="2830" w:type="dxa"/>
                </w:tcPr>
                <w:p w:rsidR="008A5568" w:rsidRPr="003D67C3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Kitas</w:t>
                  </w:r>
                </w:p>
              </w:tc>
              <w:tc>
                <w:tcPr>
                  <w:tcW w:w="993" w:type="dxa"/>
                </w:tcPr>
                <w:p w:rsidR="008A5568" w:rsidRPr="003D67C3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</w:tbl>
          <w:p w:rsidR="008A5568" w:rsidRPr="00653DFA" w:rsidRDefault="008A5568" w:rsidP="008A5568">
            <w:pPr>
              <w:pBdr>
                <w:bar w:val="single" w:sz="4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8A5568" w:rsidRDefault="008A5568" w:rsidP="008A5568">
            <w:pPr>
              <w:pStyle w:val="Sraopastraipa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7C3">
              <w:rPr>
                <w:rFonts w:ascii="Times New Roman" w:hAnsi="Times New Roman" w:cs="Times New Roman"/>
                <w:sz w:val="24"/>
                <w:szCs w:val="24"/>
              </w:rPr>
              <w:t>Jūsų nuomone, ar lopšelyje – darželyje „Pasaka“ vaiko ugdymas, priežiūra atitinka tėvų poreikius ir lūkesčius?</w:t>
            </w: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2830"/>
              <w:gridCol w:w="993"/>
            </w:tblGrid>
            <w:tr w:rsidR="008A5568" w:rsidRPr="003D67C3" w:rsidTr="00064657">
              <w:tc>
                <w:tcPr>
                  <w:tcW w:w="2830" w:type="dxa"/>
                </w:tcPr>
                <w:p w:rsidR="008A5568" w:rsidRPr="003D67C3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Atitinka</w:t>
                  </w:r>
                </w:p>
              </w:tc>
              <w:tc>
                <w:tcPr>
                  <w:tcW w:w="993" w:type="dxa"/>
                </w:tcPr>
                <w:p w:rsidR="008A5568" w:rsidRPr="003D67C3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85,7</w:t>
                  </w:r>
                  <w:r w:rsidRPr="003D67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%</w:t>
                  </w:r>
                </w:p>
              </w:tc>
            </w:tr>
            <w:tr w:rsidR="008A5568" w:rsidRPr="003D67C3" w:rsidTr="00064657">
              <w:tc>
                <w:tcPr>
                  <w:tcW w:w="2830" w:type="dxa"/>
                </w:tcPr>
                <w:p w:rsidR="008A5568" w:rsidRPr="003D67C3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Iš dalies atitinka</w:t>
                  </w:r>
                </w:p>
              </w:tc>
              <w:tc>
                <w:tcPr>
                  <w:tcW w:w="993" w:type="dxa"/>
                </w:tcPr>
                <w:p w:rsidR="008A5568" w:rsidRPr="003D67C3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14,3</w:t>
                  </w:r>
                  <w:r w:rsidRPr="003D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8A5568" w:rsidRPr="003D67C3" w:rsidTr="00064657">
              <w:tc>
                <w:tcPr>
                  <w:tcW w:w="2830" w:type="dxa"/>
                </w:tcPr>
                <w:p w:rsidR="008A5568" w:rsidRPr="003D67C3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Neatitinka</w:t>
                  </w:r>
                </w:p>
              </w:tc>
              <w:tc>
                <w:tcPr>
                  <w:tcW w:w="993" w:type="dxa"/>
                </w:tcPr>
                <w:p w:rsidR="008A5568" w:rsidRPr="003D67C3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</w:tbl>
          <w:p w:rsidR="008A5568" w:rsidRDefault="008A5568" w:rsidP="008A5568">
            <w:pPr>
              <w:pStyle w:val="Sraopastraipa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568" w:rsidRPr="009E45B7" w:rsidRDefault="008A5568" w:rsidP="008A5568">
            <w:pPr>
              <w:pStyle w:val="Sraopastraipa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5B7">
              <w:rPr>
                <w:rFonts w:ascii="Times New Roman" w:hAnsi="Times New Roman" w:cs="Times New Roman"/>
                <w:sz w:val="24"/>
                <w:szCs w:val="24"/>
              </w:rPr>
              <w:t>Ar atsižvelgiate į tėvų pageidavimus tenkinant vaiko poreikius?</w:t>
            </w: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2830"/>
              <w:gridCol w:w="993"/>
            </w:tblGrid>
            <w:tr w:rsidR="008A5568" w:rsidRPr="003D67C3" w:rsidTr="00064657">
              <w:tc>
                <w:tcPr>
                  <w:tcW w:w="2830" w:type="dxa"/>
                </w:tcPr>
                <w:p w:rsidR="008A5568" w:rsidRPr="003D67C3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Taip</w:t>
                  </w:r>
                </w:p>
              </w:tc>
              <w:tc>
                <w:tcPr>
                  <w:tcW w:w="993" w:type="dxa"/>
                </w:tcPr>
                <w:p w:rsidR="008A5568" w:rsidRPr="003D67C3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92,9</w:t>
                  </w:r>
                  <w:r w:rsidRPr="003D67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%</w:t>
                  </w:r>
                </w:p>
              </w:tc>
            </w:tr>
            <w:tr w:rsidR="008A5568" w:rsidRPr="003D67C3" w:rsidTr="00064657">
              <w:tc>
                <w:tcPr>
                  <w:tcW w:w="2830" w:type="dxa"/>
                </w:tcPr>
                <w:p w:rsidR="008A5568" w:rsidRPr="003D67C3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Iš dalies</w:t>
                  </w:r>
                </w:p>
              </w:tc>
              <w:tc>
                <w:tcPr>
                  <w:tcW w:w="993" w:type="dxa"/>
                </w:tcPr>
                <w:p w:rsidR="008A5568" w:rsidRPr="003D67C3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7,1</w:t>
                  </w:r>
                  <w:r w:rsidRPr="003D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8A5568" w:rsidRPr="003D67C3" w:rsidTr="00064657">
              <w:tc>
                <w:tcPr>
                  <w:tcW w:w="2830" w:type="dxa"/>
                </w:tcPr>
                <w:p w:rsidR="008A5568" w:rsidRPr="003D67C3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993" w:type="dxa"/>
                </w:tcPr>
                <w:p w:rsidR="008A5568" w:rsidRPr="003D67C3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</w:tbl>
          <w:p w:rsidR="008A5568" w:rsidRDefault="008A5568" w:rsidP="008A5568">
            <w:pPr>
              <w:spacing w:after="2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568" w:rsidRPr="009E45B7" w:rsidRDefault="008A5568" w:rsidP="008A5568">
            <w:pPr>
              <w:pStyle w:val="Sraopastraipa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Jūsų nuomone, ar tinkamai tenkinama vaikų kompetencijų ugdymo(</w:t>
            </w:r>
            <w:proofErr w:type="spellStart"/>
            <w:r w:rsidRPr="009E45B7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9E45B7">
              <w:rPr>
                <w:rFonts w:ascii="Times New Roman" w:hAnsi="Times New Roman" w:cs="Times New Roman"/>
                <w:sz w:val="24"/>
                <w:szCs w:val="24"/>
              </w:rPr>
              <w:t>) kokybė?</w:t>
            </w: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2830"/>
              <w:gridCol w:w="993"/>
            </w:tblGrid>
            <w:tr w:rsidR="008A5568" w:rsidRPr="003D67C3" w:rsidTr="00064657">
              <w:tc>
                <w:tcPr>
                  <w:tcW w:w="2830" w:type="dxa"/>
                </w:tcPr>
                <w:p w:rsidR="008A5568" w:rsidRPr="003D67C3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Tinkamai</w:t>
                  </w:r>
                </w:p>
              </w:tc>
              <w:tc>
                <w:tcPr>
                  <w:tcW w:w="993" w:type="dxa"/>
                </w:tcPr>
                <w:p w:rsidR="008A5568" w:rsidRPr="003D67C3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  <w:r w:rsidRPr="003D67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%</w:t>
                  </w:r>
                </w:p>
              </w:tc>
            </w:tr>
            <w:tr w:rsidR="008A5568" w:rsidRPr="003D67C3" w:rsidTr="00064657">
              <w:tc>
                <w:tcPr>
                  <w:tcW w:w="2830" w:type="dxa"/>
                </w:tcPr>
                <w:p w:rsidR="008A5568" w:rsidRPr="003D67C3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Iš dalies</w:t>
                  </w:r>
                </w:p>
              </w:tc>
              <w:tc>
                <w:tcPr>
                  <w:tcW w:w="993" w:type="dxa"/>
                </w:tcPr>
                <w:p w:rsidR="008A5568" w:rsidRPr="003D67C3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3D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8A5568" w:rsidRPr="003D67C3" w:rsidTr="00064657">
              <w:tc>
                <w:tcPr>
                  <w:tcW w:w="2830" w:type="dxa"/>
                </w:tcPr>
                <w:p w:rsidR="008A5568" w:rsidRPr="003D67C3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Netinkamai</w:t>
                  </w:r>
                </w:p>
              </w:tc>
              <w:tc>
                <w:tcPr>
                  <w:tcW w:w="993" w:type="dxa"/>
                </w:tcPr>
                <w:p w:rsidR="008A5568" w:rsidRPr="003D67C3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8A5568" w:rsidRPr="003D67C3" w:rsidTr="00064657">
              <w:tc>
                <w:tcPr>
                  <w:tcW w:w="2830" w:type="dxa"/>
                </w:tcPr>
                <w:p w:rsidR="008A5568" w:rsidRPr="003D67C3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Kitas</w:t>
                  </w:r>
                </w:p>
              </w:tc>
              <w:tc>
                <w:tcPr>
                  <w:tcW w:w="993" w:type="dxa"/>
                </w:tcPr>
                <w:p w:rsidR="008A5568" w:rsidRPr="003D67C3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</w:tbl>
          <w:p w:rsidR="008A5568" w:rsidRPr="00A77901" w:rsidRDefault="008A5568" w:rsidP="008A5568">
            <w:pPr>
              <w:pStyle w:val="Sraopastraipa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901">
              <w:rPr>
                <w:rFonts w:ascii="Times New Roman" w:hAnsi="Times New Roman" w:cs="Times New Roman"/>
                <w:sz w:val="24"/>
                <w:szCs w:val="24"/>
              </w:rPr>
              <w:t>Ar tenkinami vaiko poreikiai atsižvelgiant į individualumą?</w:t>
            </w: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2830"/>
              <w:gridCol w:w="993"/>
            </w:tblGrid>
            <w:tr w:rsidR="008A5568" w:rsidRPr="003D67C3" w:rsidTr="00064657">
              <w:tc>
                <w:tcPr>
                  <w:tcW w:w="2830" w:type="dxa"/>
                </w:tcPr>
                <w:p w:rsidR="008A5568" w:rsidRPr="003D67C3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Tenkina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mi</w:t>
                  </w:r>
                </w:p>
              </w:tc>
              <w:tc>
                <w:tcPr>
                  <w:tcW w:w="993" w:type="dxa"/>
                </w:tcPr>
                <w:p w:rsidR="008A5568" w:rsidRPr="003D67C3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78,6</w:t>
                  </w:r>
                  <w:r w:rsidRPr="003D67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%</w:t>
                  </w:r>
                </w:p>
              </w:tc>
            </w:tr>
            <w:tr w:rsidR="008A5568" w:rsidRPr="003D67C3" w:rsidTr="00064657">
              <w:tc>
                <w:tcPr>
                  <w:tcW w:w="2830" w:type="dxa"/>
                </w:tcPr>
                <w:p w:rsidR="008A5568" w:rsidRPr="003D67C3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Iš dalies tenkina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mi</w:t>
                  </w:r>
                </w:p>
              </w:tc>
              <w:tc>
                <w:tcPr>
                  <w:tcW w:w="993" w:type="dxa"/>
                </w:tcPr>
                <w:p w:rsidR="008A5568" w:rsidRPr="003D67C3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21,4</w:t>
                  </w:r>
                  <w:r w:rsidRPr="003D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8A5568" w:rsidRPr="003D67C3" w:rsidTr="00064657">
              <w:tc>
                <w:tcPr>
                  <w:tcW w:w="2830" w:type="dxa"/>
                </w:tcPr>
                <w:p w:rsidR="008A5568" w:rsidRPr="003D67C3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Netenkina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mi</w:t>
                  </w:r>
                </w:p>
              </w:tc>
              <w:tc>
                <w:tcPr>
                  <w:tcW w:w="993" w:type="dxa"/>
                </w:tcPr>
                <w:p w:rsidR="008A5568" w:rsidRPr="003D67C3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8A5568" w:rsidRPr="003D67C3" w:rsidTr="00064657">
              <w:tc>
                <w:tcPr>
                  <w:tcW w:w="2830" w:type="dxa"/>
                </w:tcPr>
                <w:p w:rsidR="008A5568" w:rsidRPr="003D67C3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Kitas</w:t>
                  </w:r>
                </w:p>
              </w:tc>
              <w:tc>
                <w:tcPr>
                  <w:tcW w:w="993" w:type="dxa"/>
                </w:tcPr>
                <w:p w:rsidR="008A5568" w:rsidRPr="003D67C3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</w:tbl>
          <w:p w:rsidR="008A5568" w:rsidRDefault="008A5568" w:rsidP="008A5568">
            <w:pPr>
              <w:pStyle w:val="Sraopastraipa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901">
              <w:rPr>
                <w:rFonts w:ascii="Times New Roman" w:hAnsi="Times New Roman" w:cs="Times New Roman"/>
                <w:sz w:val="24"/>
                <w:szCs w:val="24"/>
              </w:rPr>
              <w:t>Kaip vertinate tėvų ir pedagogų partnerystę tenkinant vaiko poreikius?</w:t>
            </w: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2830"/>
              <w:gridCol w:w="993"/>
            </w:tblGrid>
            <w:tr w:rsidR="008A5568" w:rsidRPr="003D67C3" w:rsidTr="00064657">
              <w:tc>
                <w:tcPr>
                  <w:tcW w:w="2830" w:type="dxa"/>
                </w:tcPr>
                <w:p w:rsidR="008A5568" w:rsidRPr="003D67C3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Labai gerai</w:t>
                  </w:r>
                </w:p>
              </w:tc>
              <w:tc>
                <w:tcPr>
                  <w:tcW w:w="993" w:type="dxa"/>
                </w:tcPr>
                <w:p w:rsidR="008A5568" w:rsidRPr="003D67C3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35,7</w:t>
                  </w:r>
                  <w:r w:rsidRPr="003D67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%</w:t>
                  </w:r>
                </w:p>
              </w:tc>
            </w:tr>
            <w:tr w:rsidR="008A5568" w:rsidRPr="003D67C3" w:rsidTr="00064657">
              <w:tc>
                <w:tcPr>
                  <w:tcW w:w="2830" w:type="dxa"/>
                </w:tcPr>
                <w:p w:rsidR="008A5568" w:rsidRPr="003D67C3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Gerai</w:t>
                  </w:r>
                </w:p>
              </w:tc>
              <w:tc>
                <w:tcPr>
                  <w:tcW w:w="993" w:type="dxa"/>
                </w:tcPr>
                <w:p w:rsidR="008A5568" w:rsidRPr="003D67C3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64,3</w:t>
                  </w:r>
                  <w:r w:rsidRPr="003D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8A5568" w:rsidRPr="003D67C3" w:rsidTr="00064657">
              <w:tc>
                <w:tcPr>
                  <w:tcW w:w="2830" w:type="dxa"/>
                </w:tcPr>
                <w:p w:rsidR="008A5568" w:rsidRPr="003D67C3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Patenkinamai</w:t>
                  </w:r>
                </w:p>
              </w:tc>
              <w:tc>
                <w:tcPr>
                  <w:tcW w:w="993" w:type="dxa"/>
                </w:tcPr>
                <w:p w:rsidR="008A5568" w:rsidRPr="003D67C3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</w:tbl>
          <w:p w:rsidR="008A5568" w:rsidRDefault="008A5568" w:rsidP="008A5568">
            <w:pPr>
              <w:pStyle w:val="Sraopastraipa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568" w:rsidRPr="00A77901" w:rsidRDefault="008A5568" w:rsidP="008A5568">
            <w:pPr>
              <w:pStyle w:val="Sraopastraipa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901">
              <w:rPr>
                <w:rFonts w:ascii="Times New Roman" w:hAnsi="Times New Roman" w:cs="Times New Roman"/>
                <w:sz w:val="24"/>
                <w:szCs w:val="24"/>
              </w:rPr>
              <w:t xml:space="preserve">Kiek dėmesio skiriama vaikų saviraiškos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saviugdos poreikiams tenkinti?</w:t>
            </w: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2830"/>
              <w:gridCol w:w="993"/>
            </w:tblGrid>
            <w:tr w:rsidR="008A5568" w:rsidRPr="003D67C3" w:rsidTr="00064657">
              <w:tc>
                <w:tcPr>
                  <w:tcW w:w="2830" w:type="dxa"/>
                </w:tcPr>
                <w:p w:rsidR="008A5568" w:rsidRPr="003D67C3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Labai daug</w:t>
                  </w:r>
                </w:p>
              </w:tc>
              <w:tc>
                <w:tcPr>
                  <w:tcW w:w="993" w:type="dxa"/>
                </w:tcPr>
                <w:p w:rsidR="008A5568" w:rsidRPr="003D67C3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35,7</w:t>
                  </w:r>
                  <w:r w:rsidRPr="003D67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%</w:t>
                  </w:r>
                </w:p>
              </w:tc>
            </w:tr>
            <w:tr w:rsidR="008A5568" w:rsidRPr="003D67C3" w:rsidTr="00064657">
              <w:tc>
                <w:tcPr>
                  <w:tcW w:w="2830" w:type="dxa"/>
                </w:tcPr>
                <w:p w:rsidR="008A5568" w:rsidRPr="003D67C3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Daug</w:t>
                  </w:r>
                </w:p>
              </w:tc>
              <w:tc>
                <w:tcPr>
                  <w:tcW w:w="993" w:type="dxa"/>
                </w:tcPr>
                <w:p w:rsidR="008A5568" w:rsidRPr="003D67C3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64,3</w:t>
                  </w:r>
                  <w:r w:rsidRPr="003D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8A5568" w:rsidRPr="003D67C3" w:rsidTr="00064657">
              <w:tc>
                <w:tcPr>
                  <w:tcW w:w="2830" w:type="dxa"/>
                </w:tcPr>
                <w:p w:rsidR="008A5568" w:rsidRPr="003D67C3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Nedaug</w:t>
                  </w:r>
                </w:p>
              </w:tc>
              <w:tc>
                <w:tcPr>
                  <w:tcW w:w="993" w:type="dxa"/>
                </w:tcPr>
                <w:p w:rsidR="008A5568" w:rsidRPr="003D67C3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8A5568" w:rsidRPr="003D67C3" w:rsidTr="00064657">
              <w:tc>
                <w:tcPr>
                  <w:tcW w:w="2830" w:type="dxa"/>
                </w:tcPr>
                <w:p w:rsidR="008A5568" w:rsidRPr="003D67C3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Kitas</w:t>
                  </w:r>
                </w:p>
              </w:tc>
              <w:tc>
                <w:tcPr>
                  <w:tcW w:w="993" w:type="dxa"/>
                </w:tcPr>
                <w:p w:rsidR="008A5568" w:rsidRPr="003D67C3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</w:tbl>
          <w:p w:rsidR="008A5568" w:rsidRPr="00A77901" w:rsidRDefault="008A5568" w:rsidP="008A5568">
            <w:pPr>
              <w:pStyle w:val="Sraopastraipa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568" w:rsidRDefault="008A5568" w:rsidP="008A5568">
            <w:pPr>
              <w:pStyle w:val="Sraopastraipa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pakankamai įstaigoje naujovių tenkinant vaiko saviraiškos poreikius?</w:t>
            </w: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2830"/>
              <w:gridCol w:w="993"/>
            </w:tblGrid>
            <w:tr w:rsidR="008A5568" w:rsidRPr="003D67C3" w:rsidTr="00064657">
              <w:tc>
                <w:tcPr>
                  <w:tcW w:w="2830" w:type="dxa"/>
                </w:tcPr>
                <w:p w:rsidR="008A5568" w:rsidRPr="003D67C3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Pakanka</w:t>
                  </w:r>
                </w:p>
              </w:tc>
              <w:tc>
                <w:tcPr>
                  <w:tcW w:w="993" w:type="dxa"/>
                </w:tcPr>
                <w:p w:rsidR="008A5568" w:rsidRPr="003D67C3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71,4</w:t>
                  </w:r>
                  <w:r w:rsidRPr="003D67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%</w:t>
                  </w:r>
                </w:p>
              </w:tc>
            </w:tr>
            <w:tr w:rsidR="008A5568" w:rsidRPr="003D67C3" w:rsidTr="00064657">
              <w:tc>
                <w:tcPr>
                  <w:tcW w:w="2830" w:type="dxa"/>
                </w:tcPr>
                <w:p w:rsidR="008A5568" w:rsidRPr="003D67C3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Iš dalies pakanka</w:t>
                  </w:r>
                </w:p>
              </w:tc>
              <w:tc>
                <w:tcPr>
                  <w:tcW w:w="993" w:type="dxa"/>
                </w:tcPr>
                <w:p w:rsidR="008A5568" w:rsidRPr="003D67C3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28,6</w:t>
                  </w:r>
                  <w:r w:rsidRPr="003D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8A5568" w:rsidRPr="003D67C3" w:rsidTr="00064657">
              <w:tc>
                <w:tcPr>
                  <w:tcW w:w="2830" w:type="dxa"/>
                </w:tcPr>
                <w:p w:rsidR="008A5568" w:rsidRPr="003D67C3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Nepakanka</w:t>
                  </w:r>
                </w:p>
              </w:tc>
              <w:tc>
                <w:tcPr>
                  <w:tcW w:w="993" w:type="dxa"/>
                </w:tcPr>
                <w:p w:rsidR="008A5568" w:rsidRPr="003D67C3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8A5568" w:rsidRPr="003D67C3" w:rsidTr="00064657">
              <w:tc>
                <w:tcPr>
                  <w:tcW w:w="2830" w:type="dxa"/>
                </w:tcPr>
                <w:p w:rsidR="008A5568" w:rsidRPr="003D67C3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Kitas</w:t>
                  </w:r>
                </w:p>
              </w:tc>
              <w:tc>
                <w:tcPr>
                  <w:tcW w:w="993" w:type="dxa"/>
                </w:tcPr>
                <w:p w:rsidR="008A5568" w:rsidRPr="003D67C3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</w:tbl>
          <w:p w:rsidR="008A5568" w:rsidRPr="00E44FFF" w:rsidRDefault="008A5568" w:rsidP="008A5568">
            <w:pPr>
              <w:pStyle w:val="Sraopastraipa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F">
              <w:rPr>
                <w:rFonts w:ascii="Times New Roman" w:hAnsi="Times New Roman" w:cs="Times New Roman"/>
                <w:sz w:val="24"/>
                <w:szCs w:val="24"/>
              </w:rPr>
              <w:t>Kaip vertinate pedagogų ir vaikų bendravimo kokybę?</w:t>
            </w: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2830"/>
              <w:gridCol w:w="993"/>
            </w:tblGrid>
            <w:tr w:rsidR="008A5568" w:rsidRPr="003D67C3" w:rsidTr="00064657">
              <w:tc>
                <w:tcPr>
                  <w:tcW w:w="2830" w:type="dxa"/>
                </w:tcPr>
                <w:p w:rsidR="008A5568" w:rsidRPr="003D67C3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Labai gerai</w:t>
                  </w:r>
                </w:p>
              </w:tc>
              <w:tc>
                <w:tcPr>
                  <w:tcW w:w="993" w:type="dxa"/>
                </w:tcPr>
                <w:p w:rsidR="008A5568" w:rsidRPr="003D67C3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85,7</w:t>
                  </w:r>
                  <w:r w:rsidRPr="003D67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%</w:t>
                  </w:r>
                </w:p>
              </w:tc>
            </w:tr>
            <w:tr w:rsidR="008A5568" w:rsidRPr="003D67C3" w:rsidTr="00064657">
              <w:tc>
                <w:tcPr>
                  <w:tcW w:w="2830" w:type="dxa"/>
                </w:tcPr>
                <w:p w:rsidR="008A5568" w:rsidRPr="003D67C3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Gerai</w:t>
                  </w:r>
                </w:p>
              </w:tc>
              <w:tc>
                <w:tcPr>
                  <w:tcW w:w="993" w:type="dxa"/>
                </w:tcPr>
                <w:p w:rsidR="008A5568" w:rsidRPr="003D67C3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14,3</w:t>
                  </w:r>
                  <w:r w:rsidRPr="003D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8A5568" w:rsidRPr="003D67C3" w:rsidTr="00064657">
              <w:tc>
                <w:tcPr>
                  <w:tcW w:w="2830" w:type="dxa"/>
                </w:tcPr>
                <w:p w:rsidR="008A5568" w:rsidRPr="003D67C3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Patenkinamai</w:t>
                  </w:r>
                </w:p>
              </w:tc>
              <w:tc>
                <w:tcPr>
                  <w:tcW w:w="993" w:type="dxa"/>
                </w:tcPr>
                <w:p w:rsidR="008A5568" w:rsidRPr="003D67C3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</w:tbl>
          <w:p w:rsidR="008A5568" w:rsidRDefault="008A5568" w:rsidP="008A5568">
            <w:pPr>
              <w:pStyle w:val="Sraopastraipa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F">
              <w:rPr>
                <w:rFonts w:ascii="Times New Roman" w:hAnsi="Times New Roman" w:cs="Times New Roman"/>
                <w:sz w:val="24"/>
                <w:szCs w:val="24"/>
              </w:rPr>
              <w:t>Ką reikėtų tobulinti lopšelyje – darželyje „Pasaka“ tenkinant vaiko poreikius?</w:t>
            </w: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5240"/>
              <w:gridCol w:w="993"/>
            </w:tblGrid>
            <w:tr w:rsidR="008A5568" w:rsidRPr="003D67C3" w:rsidTr="008A5568">
              <w:tc>
                <w:tcPr>
                  <w:tcW w:w="5240" w:type="dxa"/>
                </w:tcPr>
                <w:p w:rsidR="008A5568" w:rsidRPr="003D67C3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Lauko aplinką</w:t>
                  </w:r>
                </w:p>
              </w:tc>
              <w:tc>
                <w:tcPr>
                  <w:tcW w:w="993" w:type="dxa"/>
                </w:tcPr>
                <w:p w:rsidR="008A5568" w:rsidRPr="003D67C3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3D67C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%</w:t>
                  </w:r>
                </w:p>
              </w:tc>
            </w:tr>
            <w:tr w:rsidR="008A5568" w:rsidRPr="003D67C3" w:rsidTr="008A5568">
              <w:tc>
                <w:tcPr>
                  <w:tcW w:w="5240" w:type="dxa"/>
                </w:tcPr>
                <w:p w:rsidR="008A5568" w:rsidRPr="003D67C3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Grupės aplinką</w:t>
                  </w:r>
                </w:p>
              </w:tc>
              <w:tc>
                <w:tcPr>
                  <w:tcW w:w="993" w:type="dxa"/>
                </w:tcPr>
                <w:p w:rsidR="008A5568" w:rsidRPr="003D67C3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42,9</w:t>
                  </w:r>
                  <w:r w:rsidRPr="003D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8A5568" w:rsidRPr="003D67C3" w:rsidTr="008A5568">
              <w:tc>
                <w:tcPr>
                  <w:tcW w:w="5240" w:type="dxa"/>
                </w:tcPr>
                <w:p w:rsidR="008A5568" w:rsidRPr="003D67C3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Vaikų ugdymo metodus</w:t>
                  </w:r>
                </w:p>
              </w:tc>
              <w:tc>
                <w:tcPr>
                  <w:tcW w:w="993" w:type="dxa"/>
                </w:tcPr>
                <w:p w:rsidR="008A5568" w:rsidRPr="003D67C3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8A5568" w:rsidRPr="003D67C3" w:rsidTr="008A5568">
              <w:tc>
                <w:tcPr>
                  <w:tcW w:w="5240" w:type="dxa"/>
                </w:tcPr>
                <w:p w:rsidR="008A5568" w:rsidRPr="003D67C3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Bendravimą ir bendradarbiavimą su tėvais</w:t>
                  </w:r>
                </w:p>
              </w:tc>
              <w:tc>
                <w:tcPr>
                  <w:tcW w:w="993" w:type="dxa"/>
                </w:tcPr>
                <w:p w:rsidR="008A5568" w:rsidRPr="003D67C3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21,4</w:t>
                  </w:r>
                  <w:r w:rsidRPr="003D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8A5568" w:rsidRPr="003D67C3" w:rsidTr="008A5568">
              <w:tc>
                <w:tcPr>
                  <w:tcW w:w="5240" w:type="dxa"/>
                </w:tcPr>
                <w:p w:rsidR="008A5568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Požiūrį į vaiką</w:t>
                  </w:r>
                </w:p>
              </w:tc>
              <w:tc>
                <w:tcPr>
                  <w:tcW w:w="993" w:type="dxa"/>
                </w:tcPr>
                <w:p w:rsidR="008A5568" w:rsidRPr="003D67C3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14,3</w:t>
                  </w:r>
                </w:p>
              </w:tc>
            </w:tr>
            <w:tr w:rsidR="008A5568" w:rsidRPr="003D67C3" w:rsidTr="008A5568">
              <w:tc>
                <w:tcPr>
                  <w:tcW w:w="5240" w:type="dxa"/>
                </w:tcPr>
                <w:p w:rsidR="008A5568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Kitas</w:t>
                  </w:r>
                </w:p>
              </w:tc>
              <w:tc>
                <w:tcPr>
                  <w:tcW w:w="993" w:type="dxa"/>
                </w:tcPr>
                <w:p w:rsidR="008A5568" w:rsidRPr="003D67C3" w:rsidRDefault="008A5568" w:rsidP="008A5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21,4</w:t>
                  </w:r>
                </w:p>
              </w:tc>
            </w:tr>
          </w:tbl>
          <w:p w:rsidR="008A5568" w:rsidRDefault="008A5568" w:rsidP="008A556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568" w:rsidRDefault="008A5568" w:rsidP="008A55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3B38" w:rsidRPr="00BC7157" w:rsidRDefault="002A3B38" w:rsidP="002A3B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B38" w:rsidRPr="008A5568" w:rsidRDefault="002A3B38" w:rsidP="008A5568">
      <w:pPr>
        <w:pBdr>
          <w:bar w:val="single" w:sz="4" w:color="auto"/>
        </w:pBdr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A5568">
        <w:rPr>
          <w:rFonts w:ascii="Times New Roman" w:hAnsi="Times New Roman" w:cs="Times New Roman"/>
          <w:sz w:val="24"/>
          <w:szCs w:val="24"/>
        </w:rPr>
        <w:t>Išanalizavus gautus</w:t>
      </w:r>
      <w:r w:rsidR="00582094" w:rsidRPr="008A5568">
        <w:rPr>
          <w:rFonts w:ascii="Times New Roman" w:hAnsi="Times New Roman" w:cs="Times New Roman"/>
          <w:sz w:val="24"/>
          <w:szCs w:val="24"/>
        </w:rPr>
        <w:t xml:space="preserve"> klausimynų rezult</w:t>
      </w:r>
      <w:r w:rsidR="00C475C8" w:rsidRPr="008A5568">
        <w:rPr>
          <w:rFonts w:ascii="Times New Roman" w:hAnsi="Times New Roman" w:cs="Times New Roman"/>
          <w:sz w:val="24"/>
          <w:szCs w:val="24"/>
        </w:rPr>
        <w:t>atus galima teigti, kad net 92,9</w:t>
      </w:r>
      <w:r w:rsidRPr="008A5568">
        <w:rPr>
          <w:rFonts w:ascii="Times New Roman" w:hAnsi="Times New Roman" w:cs="Times New Roman"/>
          <w:sz w:val="24"/>
          <w:szCs w:val="24"/>
        </w:rPr>
        <w:t xml:space="preserve">% </w:t>
      </w:r>
      <w:r w:rsidR="00582094" w:rsidRPr="008A5568">
        <w:rPr>
          <w:rFonts w:ascii="Times New Roman" w:hAnsi="Times New Roman" w:cs="Times New Roman"/>
          <w:sz w:val="24"/>
          <w:szCs w:val="24"/>
        </w:rPr>
        <w:t>pedagogų</w:t>
      </w:r>
      <w:r w:rsidRPr="008A5568">
        <w:rPr>
          <w:rFonts w:ascii="Times New Roman" w:hAnsi="Times New Roman" w:cs="Times New Roman"/>
          <w:sz w:val="24"/>
          <w:szCs w:val="24"/>
        </w:rPr>
        <w:t xml:space="preserve"> mano, jog lopšelyje-darželyje „Pasaka“ </w:t>
      </w:r>
      <w:r w:rsidR="00582094" w:rsidRPr="008A5568">
        <w:rPr>
          <w:rFonts w:ascii="Times New Roman" w:hAnsi="Times New Roman" w:cs="Times New Roman"/>
          <w:sz w:val="24"/>
          <w:szCs w:val="24"/>
        </w:rPr>
        <w:t xml:space="preserve">sukurta aplinka  tenkina vaiko poreikius (saugumo, emocinius, </w:t>
      </w:r>
      <w:r w:rsidR="00582094" w:rsidRPr="008A5568">
        <w:rPr>
          <w:rFonts w:ascii="Times New Roman" w:hAnsi="Times New Roman" w:cs="Times New Roman"/>
          <w:sz w:val="24"/>
          <w:szCs w:val="24"/>
        </w:rPr>
        <w:lastRenderedPageBreak/>
        <w:t>f</w:t>
      </w:r>
      <w:r w:rsidR="00C475C8" w:rsidRPr="008A5568">
        <w:rPr>
          <w:rFonts w:ascii="Times New Roman" w:hAnsi="Times New Roman" w:cs="Times New Roman"/>
          <w:sz w:val="24"/>
          <w:szCs w:val="24"/>
        </w:rPr>
        <w:t>izinius, socialinius) ir tik 7,1</w:t>
      </w:r>
      <w:r w:rsidRPr="008A5568">
        <w:rPr>
          <w:rFonts w:ascii="Times New Roman" w:hAnsi="Times New Roman" w:cs="Times New Roman"/>
          <w:sz w:val="24"/>
          <w:szCs w:val="24"/>
        </w:rPr>
        <w:t>%</w:t>
      </w:r>
      <w:r w:rsidR="00582094" w:rsidRPr="008A5568">
        <w:rPr>
          <w:rFonts w:ascii="Times New Roman" w:hAnsi="Times New Roman" w:cs="Times New Roman"/>
          <w:sz w:val="24"/>
          <w:szCs w:val="24"/>
        </w:rPr>
        <w:t xml:space="preserve"> pedagogų</w:t>
      </w:r>
      <w:r w:rsidRPr="008A5568">
        <w:rPr>
          <w:rFonts w:ascii="Times New Roman" w:hAnsi="Times New Roman" w:cs="Times New Roman"/>
          <w:sz w:val="24"/>
          <w:szCs w:val="24"/>
        </w:rPr>
        <w:t xml:space="preserve"> mano, kad</w:t>
      </w:r>
      <w:r w:rsidR="00582094" w:rsidRPr="008A5568">
        <w:rPr>
          <w:rFonts w:ascii="Times New Roman" w:hAnsi="Times New Roman" w:cs="Times New Roman"/>
          <w:sz w:val="24"/>
          <w:szCs w:val="24"/>
        </w:rPr>
        <w:t xml:space="preserve"> sukurta aplinka vaiko poreikius tenkina tik</w:t>
      </w:r>
      <w:r w:rsidR="00C475C8" w:rsidRPr="008A5568">
        <w:rPr>
          <w:rFonts w:ascii="Times New Roman" w:hAnsi="Times New Roman" w:cs="Times New Roman"/>
          <w:sz w:val="24"/>
          <w:szCs w:val="24"/>
        </w:rPr>
        <w:t xml:space="preserve"> iš dalies. Džiugu, kad net 85,7</w:t>
      </w:r>
      <w:r w:rsidRPr="008A5568">
        <w:rPr>
          <w:rFonts w:ascii="Times New Roman" w:hAnsi="Times New Roman" w:cs="Times New Roman"/>
          <w:sz w:val="24"/>
          <w:szCs w:val="24"/>
        </w:rPr>
        <w:t>%</w:t>
      </w:r>
      <w:r w:rsidR="00582094" w:rsidRPr="008A5568">
        <w:rPr>
          <w:rFonts w:ascii="Times New Roman" w:hAnsi="Times New Roman" w:cs="Times New Roman"/>
          <w:sz w:val="24"/>
          <w:szCs w:val="24"/>
        </w:rPr>
        <w:t xml:space="preserve"> pedagogų</w:t>
      </w:r>
      <w:r w:rsidRPr="008A5568">
        <w:rPr>
          <w:rFonts w:ascii="Times New Roman" w:hAnsi="Times New Roman" w:cs="Times New Roman"/>
          <w:sz w:val="24"/>
          <w:szCs w:val="24"/>
        </w:rPr>
        <w:t xml:space="preserve"> mano, jog vaiko priežiūra ir ugdyma</w:t>
      </w:r>
      <w:r w:rsidR="00582094" w:rsidRPr="008A5568">
        <w:rPr>
          <w:rFonts w:ascii="Times New Roman" w:hAnsi="Times New Roman" w:cs="Times New Roman"/>
          <w:sz w:val="24"/>
          <w:szCs w:val="24"/>
        </w:rPr>
        <w:t xml:space="preserve">s lopšelyje-darželyje tenkina tėvų (globėjų) poreikius ir lūkesčius. Tačiau yra pedagogų </w:t>
      </w:r>
      <w:r w:rsidR="00C475C8" w:rsidRPr="008A5568">
        <w:rPr>
          <w:rFonts w:ascii="Times New Roman" w:hAnsi="Times New Roman" w:cs="Times New Roman"/>
          <w:sz w:val="24"/>
          <w:szCs w:val="24"/>
        </w:rPr>
        <w:t xml:space="preserve"> 14,3</w:t>
      </w:r>
      <w:r w:rsidRPr="008A5568">
        <w:rPr>
          <w:rFonts w:ascii="Times New Roman" w:hAnsi="Times New Roman" w:cs="Times New Roman"/>
          <w:sz w:val="24"/>
          <w:szCs w:val="24"/>
        </w:rPr>
        <w:t xml:space="preserve">% </w:t>
      </w:r>
      <w:r w:rsidR="00582094" w:rsidRPr="008A5568">
        <w:rPr>
          <w:rFonts w:ascii="Times New Roman" w:hAnsi="Times New Roman" w:cs="Times New Roman"/>
          <w:sz w:val="24"/>
          <w:szCs w:val="24"/>
        </w:rPr>
        <w:t>manančių</w:t>
      </w:r>
      <w:r w:rsidRPr="008A5568">
        <w:rPr>
          <w:rFonts w:ascii="Times New Roman" w:hAnsi="Times New Roman" w:cs="Times New Roman"/>
          <w:sz w:val="24"/>
          <w:szCs w:val="24"/>
        </w:rPr>
        <w:t>, kad vaiko ugdymas ir priežiūra iš</w:t>
      </w:r>
      <w:r w:rsidR="00582094" w:rsidRPr="008A5568">
        <w:rPr>
          <w:rFonts w:ascii="Times New Roman" w:hAnsi="Times New Roman" w:cs="Times New Roman"/>
          <w:sz w:val="24"/>
          <w:szCs w:val="24"/>
        </w:rPr>
        <w:t xml:space="preserve"> dalies tenkina tėvų (globėjų)</w:t>
      </w:r>
      <w:r w:rsidRPr="008A5568">
        <w:rPr>
          <w:rFonts w:ascii="Times New Roman" w:hAnsi="Times New Roman" w:cs="Times New Roman"/>
          <w:sz w:val="24"/>
          <w:szCs w:val="24"/>
        </w:rPr>
        <w:t xml:space="preserve"> poreikius ir lūkesčius. Į k</w:t>
      </w:r>
      <w:r w:rsidR="00582094" w:rsidRPr="008A5568">
        <w:rPr>
          <w:rFonts w:ascii="Times New Roman" w:hAnsi="Times New Roman" w:cs="Times New Roman"/>
          <w:sz w:val="24"/>
          <w:szCs w:val="24"/>
        </w:rPr>
        <w:t>lausimą ar pedagogai atsižvelgia į tėvų</w:t>
      </w:r>
      <w:r w:rsidR="003115F0" w:rsidRPr="008A5568">
        <w:rPr>
          <w:rFonts w:ascii="Times New Roman" w:hAnsi="Times New Roman" w:cs="Times New Roman"/>
          <w:sz w:val="24"/>
          <w:szCs w:val="24"/>
        </w:rPr>
        <w:t xml:space="preserve"> (globėjų)</w:t>
      </w:r>
      <w:r w:rsidR="00582094" w:rsidRPr="008A5568">
        <w:rPr>
          <w:rFonts w:ascii="Times New Roman" w:hAnsi="Times New Roman" w:cs="Times New Roman"/>
          <w:sz w:val="24"/>
          <w:szCs w:val="24"/>
        </w:rPr>
        <w:t xml:space="preserve"> pageidavimus tenkinant vaiko pore</w:t>
      </w:r>
      <w:r w:rsidR="003115F0" w:rsidRPr="008A5568">
        <w:rPr>
          <w:rFonts w:ascii="Times New Roman" w:hAnsi="Times New Roman" w:cs="Times New Roman"/>
          <w:sz w:val="24"/>
          <w:szCs w:val="24"/>
        </w:rPr>
        <w:t>i</w:t>
      </w:r>
      <w:r w:rsidR="00582094" w:rsidRPr="008A5568">
        <w:rPr>
          <w:rFonts w:ascii="Times New Roman" w:hAnsi="Times New Roman" w:cs="Times New Roman"/>
          <w:sz w:val="24"/>
          <w:szCs w:val="24"/>
        </w:rPr>
        <w:t>kius</w:t>
      </w:r>
      <w:r w:rsidR="00C475C8" w:rsidRPr="008A5568">
        <w:rPr>
          <w:rFonts w:ascii="Times New Roman" w:hAnsi="Times New Roman" w:cs="Times New Roman"/>
          <w:sz w:val="24"/>
          <w:szCs w:val="24"/>
        </w:rPr>
        <w:t>, teigiamai atsakė 92,9</w:t>
      </w:r>
      <w:r w:rsidRPr="008A5568">
        <w:rPr>
          <w:rFonts w:ascii="Times New Roman" w:hAnsi="Times New Roman" w:cs="Times New Roman"/>
          <w:sz w:val="24"/>
          <w:szCs w:val="24"/>
        </w:rPr>
        <w:t>%</w:t>
      </w:r>
      <w:r w:rsidR="003115F0" w:rsidRPr="008A5568">
        <w:rPr>
          <w:rFonts w:ascii="Times New Roman" w:hAnsi="Times New Roman" w:cs="Times New Roman"/>
          <w:sz w:val="24"/>
          <w:szCs w:val="24"/>
        </w:rPr>
        <w:t xml:space="preserve"> pedagogų, tačiau yra pedagogų </w:t>
      </w:r>
      <w:r w:rsidR="00C475C8" w:rsidRPr="008A5568">
        <w:rPr>
          <w:rFonts w:ascii="Times New Roman" w:hAnsi="Times New Roman" w:cs="Times New Roman"/>
          <w:sz w:val="24"/>
          <w:szCs w:val="24"/>
        </w:rPr>
        <w:t>7,1</w:t>
      </w:r>
      <w:r w:rsidR="008A5568">
        <w:rPr>
          <w:rFonts w:ascii="Times New Roman" w:hAnsi="Times New Roman" w:cs="Times New Roman"/>
          <w:sz w:val="24"/>
          <w:szCs w:val="24"/>
        </w:rPr>
        <w:t>% manančių, kad tik iš dal</w:t>
      </w:r>
      <w:r w:rsidR="003115F0" w:rsidRPr="008A5568">
        <w:rPr>
          <w:rFonts w:ascii="Times New Roman" w:hAnsi="Times New Roman" w:cs="Times New Roman"/>
          <w:sz w:val="24"/>
          <w:szCs w:val="24"/>
        </w:rPr>
        <w:t xml:space="preserve">ies pedagogai atsižvelgia į tėvų (globėjų) pageidavimus. Puiku, kad visi pedagogai 100% mano, jog yra tinkamai tenkinama vaikų kompetencijų </w:t>
      </w:r>
      <w:r w:rsidR="007907BB" w:rsidRPr="008A5568">
        <w:rPr>
          <w:rFonts w:ascii="Times New Roman" w:hAnsi="Times New Roman" w:cs="Times New Roman"/>
          <w:sz w:val="24"/>
          <w:szCs w:val="24"/>
        </w:rPr>
        <w:t>ugdymo</w:t>
      </w:r>
      <w:r w:rsidR="00E07D78" w:rsidRPr="008A5568">
        <w:rPr>
          <w:rFonts w:ascii="Times New Roman" w:hAnsi="Times New Roman" w:cs="Times New Roman"/>
          <w:sz w:val="24"/>
          <w:szCs w:val="24"/>
        </w:rPr>
        <w:t xml:space="preserve"> </w:t>
      </w:r>
      <w:r w:rsidR="007907BB" w:rsidRPr="008A556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907BB" w:rsidRPr="008A556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7907BB" w:rsidRPr="008A5568">
        <w:rPr>
          <w:rFonts w:ascii="Times New Roman" w:hAnsi="Times New Roman" w:cs="Times New Roman"/>
          <w:sz w:val="24"/>
          <w:szCs w:val="24"/>
        </w:rPr>
        <w:t xml:space="preserve">) </w:t>
      </w:r>
      <w:r w:rsidR="003115F0" w:rsidRPr="008A5568">
        <w:rPr>
          <w:rFonts w:ascii="Times New Roman" w:hAnsi="Times New Roman" w:cs="Times New Roman"/>
          <w:sz w:val="24"/>
          <w:szCs w:val="24"/>
        </w:rPr>
        <w:t>kokybė.</w:t>
      </w:r>
      <w:r w:rsidR="005F423F" w:rsidRPr="008A5568">
        <w:rPr>
          <w:rFonts w:ascii="Times New Roman" w:hAnsi="Times New Roman" w:cs="Times New Roman"/>
          <w:sz w:val="24"/>
          <w:szCs w:val="24"/>
        </w:rPr>
        <w:t xml:space="preserve"> </w:t>
      </w:r>
      <w:r w:rsidR="003115F0" w:rsidRPr="008A5568">
        <w:rPr>
          <w:rFonts w:ascii="Times New Roman" w:hAnsi="Times New Roman" w:cs="Times New Roman"/>
          <w:sz w:val="24"/>
          <w:szCs w:val="24"/>
        </w:rPr>
        <w:t xml:space="preserve">Ar tenkinami vaiko poreikiai  atsižvelgiant į </w:t>
      </w:r>
      <w:r w:rsidRPr="008A5568">
        <w:rPr>
          <w:rFonts w:ascii="Times New Roman" w:hAnsi="Times New Roman" w:cs="Times New Roman"/>
          <w:sz w:val="24"/>
          <w:szCs w:val="24"/>
        </w:rPr>
        <w:t xml:space="preserve"> indi</w:t>
      </w:r>
      <w:r w:rsidR="003115F0" w:rsidRPr="008A5568">
        <w:rPr>
          <w:rFonts w:ascii="Times New Roman" w:hAnsi="Times New Roman" w:cs="Times New Roman"/>
          <w:sz w:val="24"/>
          <w:szCs w:val="24"/>
        </w:rPr>
        <w:t>vidualu</w:t>
      </w:r>
      <w:r w:rsidR="005F423F" w:rsidRPr="008A5568">
        <w:rPr>
          <w:rFonts w:ascii="Times New Roman" w:hAnsi="Times New Roman" w:cs="Times New Roman"/>
          <w:sz w:val="24"/>
          <w:szCs w:val="24"/>
        </w:rPr>
        <w:t xml:space="preserve">mą, </w:t>
      </w:r>
      <w:r w:rsidR="00C475C8" w:rsidRPr="008A5568">
        <w:rPr>
          <w:rFonts w:ascii="Times New Roman" w:hAnsi="Times New Roman" w:cs="Times New Roman"/>
          <w:sz w:val="24"/>
          <w:szCs w:val="24"/>
        </w:rPr>
        <w:t>teigiamai atsakė 78,6</w:t>
      </w:r>
      <w:r w:rsidRPr="008A5568">
        <w:rPr>
          <w:rFonts w:ascii="Times New Roman" w:hAnsi="Times New Roman" w:cs="Times New Roman"/>
          <w:sz w:val="24"/>
          <w:szCs w:val="24"/>
        </w:rPr>
        <w:t>%</w:t>
      </w:r>
      <w:r w:rsidR="005F423F" w:rsidRPr="008A5568">
        <w:rPr>
          <w:rFonts w:ascii="Times New Roman" w:hAnsi="Times New Roman" w:cs="Times New Roman"/>
          <w:sz w:val="24"/>
          <w:szCs w:val="24"/>
        </w:rPr>
        <w:t xml:space="preserve"> pedagogų</w:t>
      </w:r>
      <w:r w:rsidRPr="008A5568">
        <w:rPr>
          <w:rFonts w:ascii="Times New Roman" w:hAnsi="Times New Roman" w:cs="Times New Roman"/>
          <w:sz w:val="24"/>
          <w:szCs w:val="24"/>
        </w:rPr>
        <w:t>, i</w:t>
      </w:r>
      <w:r w:rsidR="00C475C8" w:rsidRPr="008A5568">
        <w:rPr>
          <w:rFonts w:ascii="Times New Roman" w:hAnsi="Times New Roman" w:cs="Times New Roman"/>
          <w:sz w:val="24"/>
          <w:szCs w:val="24"/>
        </w:rPr>
        <w:t>š dalies 21,4</w:t>
      </w:r>
      <w:r w:rsidR="007907BB" w:rsidRPr="008A5568">
        <w:rPr>
          <w:rFonts w:ascii="Times New Roman" w:hAnsi="Times New Roman" w:cs="Times New Roman"/>
          <w:sz w:val="24"/>
          <w:szCs w:val="24"/>
        </w:rPr>
        <w:t>% pedagogų.</w:t>
      </w:r>
      <w:r w:rsidR="00C475C8" w:rsidRPr="008A5568">
        <w:rPr>
          <w:rFonts w:ascii="Times New Roman" w:hAnsi="Times New Roman" w:cs="Times New Roman"/>
          <w:sz w:val="24"/>
          <w:szCs w:val="24"/>
        </w:rPr>
        <w:t xml:space="preserve"> 35,7</w:t>
      </w:r>
      <w:r w:rsidR="005F423F" w:rsidRPr="008A5568">
        <w:rPr>
          <w:rFonts w:ascii="Times New Roman" w:hAnsi="Times New Roman" w:cs="Times New Roman"/>
          <w:sz w:val="24"/>
          <w:szCs w:val="24"/>
        </w:rPr>
        <w:t>% pedagogų mano, jog tėvų (globėjų) ir pedagogų pa</w:t>
      </w:r>
      <w:r w:rsidR="00C475C8" w:rsidRPr="008A5568">
        <w:rPr>
          <w:rFonts w:ascii="Times New Roman" w:hAnsi="Times New Roman" w:cs="Times New Roman"/>
          <w:sz w:val="24"/>
          <w:szCs w:val="24"/>
        </w:rPr>
        <w:t>rtnerystė yra labai gera, o 64,3</w:t>
      </w:r>
      <w:r w:rsidR="005F423F" w:rsidRPr="008A5568">
        <w:rPr>
          <w:rFonts w:ascii="Times New Roman" w:hAnsi="Times New Roman" w:cs="Times New Roman"/>
          <w:sz w:val="24"/>
          <w:szCs w:val="24"/>
        </w:rPr>
        <w:t>% pedagogų mano, jog tėvų (globėjų) ir pedagog</w:t>
      </w:r>
      <w:r w:rsidR="00C475C8" w:rsidRPr="008A5568">
        <w:rPr>
          <w:rFonts w:ascii="Times New Roman" w:hAnsi="Times New Roman" w:cs="Times New Roman"/>
          <w:sz w:val="24"/>
          <w:szCs w:val="24"/>
        </w:rPr>
        <w:t>ų partnerystė yra tik gera. 35,7</w:t>
      </w:r>
      <w:r w:rsidR="005F423F" w:rsidRPr="008A5568">
        <w:rPr>
          <w:rFonts w:ascii="Times New Roman" w:hAnsi="Times New Roman" w:cs="Times New Roman"/>
          <w:sz w:val="24"/>
          <w:szCs w:val="24"/>
        </w:rPr>
        <w:t>% pedagogų  mano, jog labai daug</w:t>
      </w:r>
      <w:r w:rsidRPr="008A5568">
        <w:rPr>
          <w:rFonts w:ascii="Times New Roman" w:hAnsi="Times New Roman" w:cs="Times New Roman"/>
          <w:sz w:val="24"/>
          <w:szCs w:val="24"/>
        </w:rPr>
        <w:t xml:space="preserve"> yra skiriama dėmesio vaikų saviraiškos ir sav</w:t>
      </w:r>
      <w:r w:rsidR="00C475C8" w:rsidRPr="008A5568">
        <w:rPr>
          <w:rFonts w:ascii="Times New Roman" w:hAnsi="Times New Roman" w:cs="Times New Roman"/>
          <w:sz w:val="24"/>
          <w:szCs w:val="24"/>
        </w:rPr>
        <w:t>iugdos poreikiams tenkinti. 64,3</w:t>
      </w:r>
      <w:r w:rsidRPr="008A5568">
        <w:rPr>
          <w:rFonts w:ascii="Times New Roman" w:hAnsi="Times New Roman" w:cs="Times New Roman"/>
          <w:sz w:val="24"/>
          <w:szCs w:val="24"/>
        </w:rPr>
        <w:t>%</w:t>
      </w:r>
      <w:r w:rsidR="005F423F" w:rsidRPr="008A5568">
        <w:rPr>
          <w:rFonts w:ascii="Times New Roman" w:hAnsi="Times New Roman" w:cs="Times New Roman"/>
          <w:sz w:val="24"/>
          <w:szCs w:val="24"/>
        </w:rPr>
        <w:t xml:space="preserve"> pedagogų</w:t>
      </w:r>
      <w:r w:rsidRPr="008A5568">
        <w:rPr>
          <w:rFonts w:ascii="Times New Roman" w:hAnsi="Times New Roman" w:cs="Times New Roman"/>
          <w:sz w:val="24"/>
          <w:szCs w:val="24"/>
        </w:rPr>
        <w:t xml:space="preserve"> </w:t>
      </w:r>
      <w:r w:rsidR="005F423F" w:rsidRPr="008A5568">
        <w:rPr>
          <w:rFonts w:ascii="Times New Roman" w:hAnsi="Times New Roman" w:cs="Times New Roman"/>
          <w:sz w:val="24"/>
          <w:szCs w:val="24"/>
        </w:rPr>
        <w:t>mano, kad daug dėmesio skiriama vaikų saviraiškos ir saviugdos poreikiams tenkinti.</w:t>
      </w:r>
      <w:r w:rsidR="001B5795" w:rsidRPr="008A5568">
        <w:rPr>
          <w:rFonts w:ascii="Times New Roman" w:hAnsi="Times New Roman" w:cs="Times New Roman"/>
          <w:sz w:val="24"/>
          <w:szCs w:val="24"/>
        </w:rPr>
        <w:t xml:space="preserve"> </w:t>
      </w:r>
      <w:r w:rsidRPr="008A5568">
        <w:rPr>
          <w:rFonts w:ascii="Times New Roman" w:hAnsi="Times New Roman" w:cs="Times New Roman"/>
          <w:sz w:val="24"/>
          <w:szCs w:val="24"/>
        </w:rPr>
        <w:t xml:space="preserve"> Kad pakanka įstaigoje naujovių tenkinant vaikų</w:t>
      </w:r>
      <w:r w:rsidR="001B5795" w:rsidRPr="008A5568">
        <w:rPr>
          <w:rFonts w:ascii="Times New Roman" w:hAnsi="Times New Roman" w:cs="Times New Roman"/>
          <w:sz w:val="24"/>
          <w:szCs w:val="24"/>
        </w:rPr>
        <w:t xml:space="preserve"> saviraiškos poreikius man</w:t>
      </w:r>
      <w:r w:rsidR="00C475C8" w:rsidRPr="008A5568">
        <w:rPr>
          <w:rFonts w:ascii="Times New Roman" w:hAnsi="Times New Roman" w:cs="Times New Roman"/>
          <w:sz w:val="24"/>
          <w:szCs w:val="24"/>
        </w:rPr>
        <w:t>o 71,4</w:t>
      </w:r>
      <w:r w:rsidR="001B5795" w:rsidRPr="008A5568">
        <w:rPr>
          <w:rFonts w:ascii="Times New Roman" w:hAnsi="Times New Roman" w:cs="Times New Roman"/>
          <w:sz w:val="24"/>
          <w:szCs w:val="24"/>
        </w:rPr>
        <w:t>% pedagogų</w:t>
      </w:r>
      <w:r w:rsidR="00C475C8" w:rsidRPr="008A5568">
        <w:rPr>
          <w:rFonts w:ascii="Times New Roman" w:hAnsi="Times New Roman" w:cs="Times New Roman"/>
          <w:sz w:val="24"/>
          <w:szCs w:val="24"/>
        </w:rPr>
        <w:t>, kad tik iš dalies 28,6</w:t>
      </w:r>
      <w:r w:rsidRPr="008A5568">
        <w:rPr>
          <w:rFonts w:ascii="Times New Roman" w:hAnsi="Times New Roman" w:cs="Times New Roman"/>
          <w:sz w:val="24"/>
          <w:szCs w:val="24"/>
        </w:rPr>
        <w:t>%</w:t>
      </w:r>
      <w:r w:rsidR="001B5795" w:rsidRPr="008A5568">
        <w:rPr>
          <w:rFonts w:ascii="Times New Roman" w:hAnsi="Times New Roman" w:cs="Times New Roman"/>
          <w:sz w:val="24"/>
          <w:szCs w:val="24"/>
        </w:rPr>
        <w:t xml:space="preserve"> pedagogų. Kad labai gera yra bendravimo kokybė t</w:t>
      </w:r>
      <w:r w:rsidR="00C475C8" w:rsidRPr="008A5568">
        <w:rPr>
          <w:rFonts w:ascii="Times New Roman" w:hAnsi="Times New Roman" w:cs="Times New Roman"/>
          <w:sz w:val="24"/>
          <w:szCs w:val="24"/>
        </w:rPr>
        <w:t>arp pedagogų ir vaikų  mano 85,7</w:t>
      </w:r>
      <w:r w:rsidR="001B5795" w:rsidRPr="008A5568">
        <w:rPr>
          <w:rFonts w:ascii="Times New Roman" w:hAnsi="Times New Roman" w:cs="Times New Roman"/>
          <w:sz w:val="24"/>
          <w:szCs w:val="24"/>
        </w:rPr>
        <w:t xml:space="preserve">% pedagogų, o kad tik </w:t>
      </w:r>
      <w:r w:rsidR="00C475C8" w:rsidRPr="008A5568">
        <w:rPr>
          <w:rFonts w:ascii="Times New Roman" w:hAnsi="Times New Roman" w:cs="Times New Roman"/>
          <w:sz w:val="24"/>
          <w:szCs w:val="24"/>
        </w:rPr>
        <w:t>gera bendravimo kokybė mano 14,3</w:t>
      </w:r>
      <w:r w:rsidR="001B5795" w:rsidRPr="008A5568">
        <w:rPr>
          <w:rFonts w:ascii="Times New Roman" w:hAnsi="Times New Roman" w:cs="Times New Roman"/>
          <w:sz w:val="24"/>
          <w:szCs w:val="24"/>
        </w:rPr>
        <w:t xml:space="preserve">% pedagogų. </w:t>
      </w:r>
      <w:r w:rsidRPr="008A5568">
        <w:rPr>
          <w:rFonts w:ascii="Times New Roman" w:hAnsi="Times New Roman" w:cs="Times New Roman"/>
          <w:sz w:val="24"/>
          <w:szCs w:val="24"/>
        </w:rPr>
        <w:t xml:space="preserve"> Į klausimą ką reikėtų tobulinti įstaigoje tenkinant vaikų poreikius, atsa</w:t>
      </w:r>
      <w:r w:rsidR="001B5795" w:rsidRPr="008A5568">
        <w:rPr>
          <w:rFonts w:ascii="Times New Roman" w:hAnsi="Times New Roman" w:cs="Times New Roman"/>
          <w:sz w:val="24"/>
          <w:szCs w:val="24"/>
        </w:rPr>
        <w:t>kymai pasiskirstė sekančiai: 0</w:t>
      </w:r>
      <w:r w:rsidR="00C475C8" w:rsidRPr="008A5568">
        <w:rPr>
          <w:rFonts w:ascii="Times New Roman" w:hAnsi="Times New Roman" w:cs="Times New Roman"/>
          <w:sz w:val="24"/>
          <w:szCs w:val="24"/>
        </w:rPr>
        <w:t>%- lauko aplinką, 42,9</w:t>
      </w:r>
      <w:r w:rsidRPr="008A5568">
        <w:rPr>
          <w:rFonts w:ascii="Times New Roman" w:hAnsi="Times New Roman" w:cs="Times New Roman"/>
          <w:sz w:val="24"/>
          <w:szCs w:val="24"/>
        </w:rPr>
        <w:t xml:space="preserve">%- </w:t>
      </w:r>
      <w:r w:rsidR="001B5795" w:rsidRPr="008A5568">
        <w:rPr>
          <w:rFonts w:ascii="Times New Roman" w:hAnsi="Times New Roman" w:cs="Times New Roman"/>
          <w:sz w:val="24"/>
          <w:szCs w:val="24"/>
        </w:rPr>
        <w:t>grupės aplinką, 0</w:t>
      </w:r>
      <w:r w:rsidRPr="008A5568">
        <w:rPr>
          <w:rFonts w:ascii="Times New Roman" w:hAnsi="Times New Roman" w:cs="Times New Roman"/>
          <w:sz w:val="24"/>
          <w:szCs w:val="24"/>
        </w:rPr>
        <w:t xml:space="preserve">%- </w:t>
      </w:r>
      <w:r w:rsidR="00C475C8" w:rsidRPr="008A5568">
        <w:rPr>
          <w:rFonts w:ascii="Times New Roman" w:hAnsi="Times New Roman" w:cs="Times New Roman"/>
          <w:sz w:val="24"/>
          <w:szCs w:val="24"/>
        </w:rPr>
        <w:t>vaikų ugdymo metodus, 21,4</w:t>
      </w:r>
      <w:r w:rsidRPr="008A5568">
        <w:rPr>
          <w:rFonts w:ascii="Times New Roman" w:hAnsi="Times New Roman" w:cs="Times New Roman"/>
          <w:sz w:val="24"/>
          <w:szCs w:val="24"/>
        </w:rPr>
        <w:t>%- bendravimą ir bendradarbi</w:t>
      </w:r>
      <w:r w:rsidR="00C475C8" w:rsidRPr="008A5568">
        <w:rPr>
          <w:rFonts w:ascii="Times New Roman" w:hAnsi="Times New Roman" w:cs="Times New Roman"/>
          <w:sz w:val="24"/>
          <w:szCs w:val="24"/>
        </w:rPr>
        <w:t>avimą su tėvais, 14,3</w:t>
      </w:r>
      <w:r w:rsidRPr="008A5568">
        <w:rPr>
          <w:rFonts w:ascii="Times New Roman" w:hAnsi="Times New Roman" w:cs="Times New Roman"/>
          <w:sz w:val="24"/>
          <w:szCs w:val="24"/>
        </w:rPr>
        <w:t>%-</w:t>
      </w:r>
      <w:r w:rsidR="00C475C8" w:rsidRPr="008A5568">
        <w:rPr>
          <w:rFonts w:ascii="Times New Roman" w:hAnsi="Times New Roman" w:cs="Times New Roman"/>
          <w:sz w:val="24"/>
          <w:szCs w:val="24"/>
        </w:rPr>
        <w:t xml:space="preserve"> požiūrį į vaiką, o 21,4</w:t>
      </w:r>
      <w:r w:rsidRPr="008A5568">
        <w:rPr>
          <w:rFonts w:ascii="Times New Roman" w:hAnsi="Times New Roman" w:cs="Times New Roman"/>
          <w:sz w:val="24"/>
          <w:szCs w:val="24"/>
        </w:rPr>
        <w:t>%- pasirinko atsakymą –ki</w:t>
      </w:r>
      <w:r w:rsidR="001B5795" w:rsidRPr="008A5568">
        <w:rPr>
          <w:rFonts w:ascii="Times New Roman" w:hAnsi="Times New Roman" w:cs="Times New Roman"/>
          <w:sz w:val="24"/>
          <w:szCs w:val="24"/>
        </w:rPr>
        <w:t xml:space="preserve">tas. </w:t>
      </w:r>
    </w:p>
    <w:p w:rsidR="001B5795" w:rsidRPr="008A5568" w:rsidRDefault="00EB46FA" w:rsidP="008A5568">
      <w:pPr>
        <w:pBdr>
          <w:bar w:val="single" w:sz="4" w:color="auto"/>
        </w:pBdr>
        <w:spacing w:line="360" w:lineRule="auto"/>
        <w:ind w:firstLine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5568">
        <w:rPr>
          <w:rFonts w:ascii="Times New Roman" w:hAnsi="Times New Roman" w:cs="Times New Roman"/>
          <w:i/>
          <w:sz w:val="24"/>
          <w:szCs w:val="24"/>
        </w:rPr>
        <w:t>Remiantis klausimyno apklausos atsakymų analize galima teigti, kad pedagogams patinka  lopšelyje-darželyje „Pasaka“ sukurta aplinka, kuri tenkina vaiko poreikius (saugumo, emocinius, fizinius, socialinius). Pedagogai atsižvelgia į tėvų pageidavimus tenkinant vaiko poreikius.</w:t>
      </w:r>
      <w:r w:rsidR="001861CE" w:rsidRPr="008A5568">
        <w:rPr>
          <w:rFonts w:ascii="Times New Roman" w:hAnsi="Times New Roman" w:cs="Times New Roman"/>
          <w:i/>
          <w:sz w:val="24"/>
          <w:szCs w:val="24"/>
        </w:rPr>
        <w:t xml:space="preserve"> Tinkamai tenkinama vaikų kompetencijų ugdymo</w:t>
      </w:r>
      <w:r w:rsidR="00E07D78" w:rsidRPr="008A55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61CE" w:rsidRPr="008A556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1861CE" w:rsidRPr="008A5568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="001861CE" w:rsidRPr="008A5568">
        <w:rPr>
          <w:rFonts w:ascii="Times New Roman" w:hAnsi="Times New Roman" w:cs="Times New Roman"/>
          <w:i/>
          <w:sz w:val="24"/>
          <w:szCs w:val="24"/>
        </w:rPr>
        <w:t>) kokybė. Įstaigoje galėtų būti daugiau naujovių tenkinant vaiko saviraiškos poreikius.</w:t>
      </w:r>
    </w:p>
    <w:p w:rsidR="001861CE" w:rsidRDefault="001861CE" w:rsidP="008A5568">
      <w:pPr>
        <w:pBdr>
          <w:bar w:val="single" w:sz="4" w:color="auto"/>
        </w:pBd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1861CE" w:rsidRDefault="001861CE" w:rsidP="002A3B38">
      <w:pPr>
        <w:pBdr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1861CE">
        <w:rPr>
          <w:rFonts w:ascii="Times New Roman" w:hAnsi="Times New Roman" w:cs="Times New Roman"/>
          <w:b/>
          <w:sz w:val="24"/>
          <w:szCs w:val="24"/>
        </w:rPr>
        <w:t>Išvados:</w:t>
      </w:r>
    </w:p>
    <w:p w:rsidR="001861CE" w:rsidRDefault="001861CE" w:rsidP="00DF0A51">
      <w:pPr>
        <w:pStyle w:val="Sraopastraipa"/>
        <w:numPr>
          <w:ilvl w:val="0"/>
          <w:numId w:val="2"/>
        </w:numPr>
        <w:pBdr>
          <w:bar w:val="single" w:sz="4" w:color="auto"/>
        </w:pBdr>
        <w:spacing w:line="36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1861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1CE">
        <w:rPr>
          <w:rFonts w:ascii="Times New Roman" w:hAnsi="Times New Roman" w:cs="Times New Roman"/>
          <w:sz w:val="24"/>
          <w:szCs w:val="24"/>
        </w:rPr>
        <w:t>Dauguma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2AE">
        <w:rPr>
          <w:rFonts w:ascii="Times New Roman" w:hAnsi="Times New Roman" w:cs="Times New Roman"/>
          <w:sz w:val="24"/>
          <w:szCs w:val="24"/>
        </w:rPr>
        <w:t>pedagogų ir tėvų (globėjų) teigia</w:t>
      </w:r>
      <w:r>
        <w:rPr>
          <w:rFonts w:ascii="Times New Roman" w:hAnsi="Times New Roman" w:cs="Times New Roman"/>
          <w:sz w:val="24"/>
          <w:szCs w:val="24"/>
        </w:rPr>
        <w:t>, kad lopšelyje-darželyje „Pasaka“ sukurta aplinka tinkamai tenkina vaiko poreikius (saugumo, emocinius, fizinius, socialinius).</w:t>
      </w:r>
    </w:p>
    <w:p w:rsidR="001861CE" w:rsidRDefault="003712AE" w:rsidP="00DF0A51">
      <w:pPr>
        <w:pStyle w:val="Sraopastraipa"/>
        <w:numPr>
          <w:ilvl w:val="0"/>
          <w:numId w:val="2"/>
        </w:numPr>
        <w:pBdr>
          <w:bar w:val="single" w:sz="4" w:color="auto"/>
        </w:pBdr>
        <w:spacing w:line="36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0D9">
        <w:rPr>
          <w:rFonts w:ascii="Times New Roman" w:hAnsi="Times New Roman" w:cs="Times New Roman"/>
          <w:sz w:val="24"/>
          <w:szCs w:val="24"/>
        </w:rPr>
        <w:t>Dauguma tėvų (globėjų) ir visi pedagogai mano, jog juos tenkina vaikų kompetencijų ugdymo</w:t>
      </w:r>
      <w:r w:rsidR="00C631FC">
        <w:rPr>
          <w:rFonts w:ascii="Times New Roman" w:hAnsi="Times New Roman" w:cs="Times New Roman"/>
          <w:sz w:val="24"/>
          <w:szCs w:val="24"/>
        </w:rPr>
        <w:t xml:space="preserve"> </w:t>
      </w:r>
      <w:r w:rsidR="007700D9">
        <w:rPr>
          <w:rFonts w:ascii="Times New Roman" w:hAnsi="Times New Roman" w:cs="Times New Roman"/>
          <w:sz w:val="24"/>
          <w:szCs w:val="24"/>
        </w:rPr>
        <w:t>(si) kokybė.</w:t>
      </w:r>
    </w:p>
    <w:p w:rsidR="007700D9" w:rsidRDefault="003712AE" w:rsidP="00DF0A51">
      <w:pPr>
        <w:pStyle w:val="Sraopastraipa"/>
        <w:numPr>
          <w:ilvl w:val="0"/>
          <w:numId w:val="2"/>
        </w:numPr>
        <w:pBdr>
          <w:bar w:val="single" w:sz="4" w:color="auto"/>
        </w:pBdr>
        <w:spacing w:line="36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1FC">
        <w:rPr>
          <w:rFonts w:ascii="Times New Roman" w:hAnsi="Times New Roman" w:cs="Times New Roman"/>
          <w:sz w:val="24"/>
          <w:szCs w:val="24"/>
        </w:rPr>
        <w:t>Dalis tėvų (globėjų)</w:t>
      </w:r>
      <w:r>
        <w:rPr>
          <w:rFonts w:ascii="Times New Roman" w:hAnsi="Times New Roman" w:cs="Times New Roman"/>
          <w:sz w:val="24"/>
          <w:szCs w:val="24"/>
        </w:rPr>
        <w:t xml:space="preserve"> pageidautų</w:t>
      </w:r>
      <w:r w:rsidR="007700D9">
        <w:rPr>
          <w:rFonts w:ascii="Times New Roman" w:hAnsi="Times New Roman" w:cs="Times New Roman"/>
          <w:sz w:val="24"/>
          <w:szCs w:val="24"/>
        </w:rPr>
        <w:t xml:space="preserve">, kad įstaigoje reikėtų daugiau naujovių </w:t>
      </w:r>
      <w:r w:rsidR="00C63477">
        <w:rPr>
          <w:rFonts w:ascii="Times New Roman" w:hAnsi="Times New Roman" w:cs="Times New Roman"/>
          <w:sz w:val="24"/>
          <w:szCs w:val="24"/>
        </w:rPr>
        <w:t>tenkinant vaikų saviraiškos poreikius.</w:t>
      </w:r>
    </w:p>
    <w:p w:rsidR="00C63477" w:rsidRPr="001861CE" w:rsidRDefault="003712AE" w:rsidP="00DF0A51">
      <w:pPr>
        <w:pStyle w:val="Sraopastraipa"/>
        <w:numPr>
          <w:ilvl w:val="0"/>
          <w:numId w:val="2"/>
        </w:numPr>
        <w:pBdr>
          <w:bar w:val="single" w:sz="4" w:color="auto"/>
        </w:pBdr>
        <w:spacing w:line="36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477">
        <w:rPr>
          <w:rFonts w:ascii="Times New Roman" w:hAnsi="Times New Roman" w:cs="Times New Roman"/>
          <w:sz w:val="24"/>
          <w:szCs w:val="24"/>
        </w:rPr>
        <w:t>Dalis tėvų (globėjų) mano, kad reikėtų daugiau atsižvelgti į vaiko individualumą tenkinant vaiko poreikius.</w:t>
      </w:r>
    </w:p>
    <w:p w:rsidR="002A3B38" w:rsidRPr="00C63477" w:rsidRDefault="00DF0A51" w:rsidP="002A3B38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F0A51">
        <w:rPr>
          <w:rFonts w:ascii="Times New Roman" w:hAnsi="Times New Roman" w:cs="Times New Roman"/>
          <w:b/>
          <w:sz w:val="24"/>
          <w:szCs w:val="24"/>
        </w:rPr>
        <w:t>Nustatytas</w:t>
      </w:r>
      <w:r w:rsidRPr="00C63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477" w:rsidRPr="00C63477">
        <w:rPr>
          <w:rFonts w:ascii="Times New Roman" w:hAnsi="Times New Roman" w:cs="Times New Roman"/>
          <w:b/>
          <w:sz w:val="24"/>
          <w:szCs w:val="24"/>
        </w:rPr>
        <w:t>3 lygis</w:t>
      </w:r>
    </w:p>
    <w:p w:rsidR="002A3B38" w:rsidRDefault="00C63477" w:rsidP="00DF0A51">
      <w:pPr>
        <w:pStyle w:val="Sraopastraipa"/>
        <w:spacing w:after="20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Atlikus šį vertinimą galima teigti, kad </w:t>
      </w:r>
      <w:r w:rsidR="00631F88">
        <w:rPr>
          <w:rFonts w:ascii="Times New Roman" w:hAnsi="Times New Roman" w:cs="Times New Roman"/>
          <w:sz w:val="24"/>
          <w:szCs w:val="24"/>
        </w:rPr>
        <w:t>lopšelyje-darželyje „Pasaka“ yra tenkinami vaiko poreikiai (saugumo, emociniai, fiziniai, socialiniai). Tėvus (globėjus) tenkina vaikų kompetencijų ugdymo</w:t>
      </w:r>
      <w:r w:rsidR="003712AE">
        <w:rPr>
          <w:rFonts w:ascii="Times New Roman" w:hAnsi="Times New Roman" w:cs="Times New Roman"/>
          <w:sz w:val="24"/>
          <w:szCs w:val="24"/>
        </w:rPr>
        <w:t xml:space="preserve"> (</w:t>
      </w:r>
      <w:r w:rsidR="00631F88">
        <w:rPr>
          <w:rFonts w:ascii="Times New Roman" w:hAnsi="Times New Roman" w:cs="Times New Roman"/>
          <w:sz w:val="24"/>
          <w:szCs w:val="24"/>
        </w:rPr>
        <w:t>si</w:t>
      </w:r>
      <w:r w:rsidR="003712AE">
        <w:rPr>
          <w:rFonts w:ascii="Times New Roman" w:hAnsi="Times New Roman" w:cs="Times New Roman"/>
          <w:sz w:val="24"/>
          <w:szCs w:val="24"/>
        </w:rPr>
        <w:t>)</w:t>
      </w:r>
      <w:r w:rsidR="00631F88">
        <w:rPr>
          <w:rFonts w:ascii="Times New Roman" w:hAnsi="Times New Roman" w:cs="Times New Roman"/>
          <w:sz w:val="24"/>
          <w:szCs w:val="24"/>
        </w:rPr>
        <w:t xml:space="preserve"> kokybė. </w:t>
      </w:r>
    </w:p>
    <w:p w:rsidR="008A5568" w:rsidRDefault="008A5568" w:rsidP="002A3B38">
      <w:pPr>
        <w:pStyle w:val="Sraopastraipa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52C85" w:rsidRDefault="008A5568" w:rsidP="00DF0A5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568">
        <w:rPr>
          <w:rFonts w:ascii="Times New Roman" w:hAnsi="Times New Roman" w:cs="Times New Roman"/>
          <w:i/>
          <w:sz w:val="24"/>
          <w:szCs w:val="24"/>
        </w:rPr>
        <w:t>Tobulintina veiklos sritis: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568">
        <w:rPr>
          <w:rFonts w:ascii="Times New Roman" w:hAnsi="Times New Roman" w:cs="Times New Roman"/>
          <w:sz w:val="24"/>
          <w:szCs w:val="24"/>
        </w:rPr>
        <w:t>4.2.2. Vai</w:t>
      </w:r>
      <w:r w:rsidR="00052C85">
        <w:rPr>
          <w:rFonts w:ascii="Times New Roman" w:hAnsi="Times New Roman" w:cs="Times New Roman"/>
          <w:sz w:val="24"/>
          <w:szCs w:val="24"/>
        </w:rPr>
        <w:t>ko asmeninės raiškos tenkinimas.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B38" w:rsidRPr="00E44FFF" w:rsidRDefault="00052C85" w:rsidP="00DF0A5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85">
        <w:rPr>
          <w:rFonts w:ascii="Times New Roman" w:hAnsi="Times New Roman" w:cs="Times New Roman"/>
          <w:i/>
          <w:sz w:val="24"/>
          <w:szCs w:val="24"/>
        </w:rPr>
        <w:t xml:space="preserve">Kitų metų </w:t>
      </w:r>
      <w:r>
        <w:rPr>
          <w:rFonts w:ascii="Times New Roman" w:hAnsi="Times New Roman" w:cs="Times New Roman"/>
          <w:i/>
          <w:sz w:val="24"/>
          <w:szCs w:val="24"/>
        </w:rPr>
        <w:t xml:space="preserve">ugdymo </w:t>
      </w:r>
      <w:r w:rsidRPr="00052C85">
        <w:rPr>
          <w:rFonts w:ascii="Times New Roman" w:hAnsi="Times New Roman" w:cs="Times New Roman"/>
          <w:i/>
          <w:sz w:val="24"/>
          <w:szCs w:val="24"/>
        </w:rPr>
        <w:t>tikslai:</w:t>
      </w:r>
      <w:r>
        <w:rPr>
          <w:rFonts w:ascii="Times New Roman" w:hAnsi="Times New Roman" w:cs="Times New Roman"/>
          <w:sz w:val="24"/>
          <w:szCs w:val="24"/>
        </w:rPr>
        <w:t xml:space="preserve"> ieškosime</w:t>
      </w:r>
      <w:r w:rsidR="009631C8">
        <w:rPr>
          <w:rFonts w:ascii="Times New Roman" w:hAnsi="Times New Roman" w:cs="Times New Roman"/>
          <w:sz w:val="24"/>
          <w:szCs w:val="24"/>
        </w:rPr>
        <w:t xml:space="preserve"> daugiau naujovių tenkin</w:t>
      </w:r>
      <w:r>
        <w:rPr>
          <w:rFonts w:ascii="Times New Roman" w:hAnsi="Times New Roman" w:cs="Times New Roman"/>
          <w:sz w:val="24"/>
          <w:szCs w:val="24"/>
        </w:rPr>
        <w:t>ant vaikų saviraiškos poreikius; daugiau dėmesio skirsime</w:t>
      </w:r>
      <w:r w:rsidR="009631C8">
        <w:rPr>
          <w:rFonts w:ascii="Times New Roman" w:hAnsi="Times New Roman" w:cs="Times New Roman"/>
          <w:sz w:val="24"/>
          <w:szCs w:val="24"/>
        </w:rPr>
        <w:t xml:space="preserve"> vaiko individualumui tenkinant jo poreikius.</w:t>
      </w:r>
    </w:p>
    <w:p w:rsidR="00E44FFF" w:rsidRDefault="009631C8" w:rsidP="00DF0A5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</w:t>
      </w:r>
    </w:p>
    <w:p w:rsidR="009631C8" w:rsidRDefault="009631C8" w:rsidP="00DF0A5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Veiklos kokybės įsiverti</w:t>
      </w:r>
      <w:r w:rsidR="00C631FC">
        <w:rPr>
          <w:rFonts w:ascii="Times New Roman" w:hAnsi="Times New Roman" w:cs="Times New Roman"/>
          <w:sz w:val="24"/>
          <w:szCs w:val="24"/>
        </w:rPr>
        <w:t>nimą atliko direktoriaus 2017-02-24</w:t>
      </w:r>
      <w:r w:rsidR="003712AE">
        <w:rPr>
          <w:rFonts w:ascii="Times New Roman" w:hAnsi="Times New Roman" w:cs="Times New Roman"/>
          <w:sz w:val="24"/>
          <w:szCs w:val="24"/>
        </w:rPr>
        <w:t xml:space="preserve"> įsakymu Nr. V1-</w:t>
      </w:r>
      <w:r w:rsidR="003712AE">
        <w:rPr>
          <w:rFonts w:ascii="Times New Roman" w:hAnsi="Times New Roman" w:cs="Times New Roman"/>
          <w:sz w:val="24"/>
          <w:szCs w:val="24"/>
          <w:lang w:val="en-US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sudaryta darbo grupė:</w:t>
      </w:r>
    </w:p>
    <w:p w:rsidR="009631C8" w:rsidRDefault="009631C8" w:rsidP="00DF0A5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Vadovė Gitana Domarkienė, vyr. logopedė.</w:t>
      </w:r>
    </w:p>
    <w:p w:rsidR="009631C8" w:rsidRDefault="009631C8" w:rsidP="00DF0A5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Nariai:</w:t>
      </w:r>
    </w:p>
    <w:p w:rsidR="009631C8" w:rsidRDefault="009631C8" w:rsidP="00DF0A5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Vaida </w:t>
      </w:r>
      <w:proofErr w:type="spellStart"/>
      <w:r>
        <w:rPr>
          <w:rFonts w:ascii="Times New Roman" w:hAnsi="Times New Roman" w:cs="Times New Roman"/>
          <w:sz w:val="24"/>
          <w:szCs w:val="24"/>
        </w:rPr>
        <w:t>Adomavičienė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C20ED">
        <w:rPr>
          <w:rFonts w:ascii="Times New Roman" w:hAnsi="Times New Roman" w:cs="Times New Roman"/>
          <w:sz w:val="24"/>
          <w:szCs w:val="24"/>
        </w:rPr>
        <w:t>ikimokyklinio ugdymo vyr. auklėtoja;</w:t>
      </w:r>
    </w:p>
    <w:p w:rsidR="006C20ED" w:rsidRDefault="006C20ED" w:rsidP="00DF0A5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Gintarė Urbonienė, ikimokyklinio ugdymo vyr. auklėtoja;</w:t>
      </w:r>
    </w:p>
    <w:p w:rsidR="006C20ED" w:rsidRDefault="006C20ED" w:rsidP="00DF0A5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Vitalija </w:t>
      </w:r>
      <w:proofErr w:type="spellStart"/>
      <w:r>
        <w:rPr>
          <w:rFonts w:ascii="Times New Roman" w:hAnsi="Times New Roman" w:cs="Times New Roman"/>
          <w:sz w:val="24"/>
          <w:szCs w:val="24"/>
        </w:rPr>
        <w:t>Gedrimienė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C631FC">
        <w:rPr>
          <w:rFonts w:ascii="Times New Roman" w:hAnsi="Times New Roman" w:cs="Times New Roman"/>
          <w:sz w:val="24"/>
          <w:szCs w:val="24"/>
        </w:rPr>
        <w:t xml:space="preserve"> priešmokyklinio ugdymo pedagogė</w:t>
      </w:r>
      <w:r>
        <w:rPr>
          <w:rFonts w:ascii="Times New Roman" w:hAnsi="Times New Roman" w:cs="Times New Roman"/>
          <w:sz w:val="24"/>
          <w:szCs w:val="24"/>
        </w:rPr>
        <w:t xml:space="preserve"> metodininkė;</w:t>
      </w:r>
    </w:p>
    <w:p w:rsidR="006C20ED" w:rsidRDefault="006C20ED" w:rsidP="00DF0A5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Svajonė </w:t>
      </w:r>
      <w:proofErr w:type="spellStart"/>
      <w:r>
        <w:rPr>
          <w:rFonts w:ascii="Times New Roman" w:hAnsi="Times New Roman" w:cs="Times New Roman"/>
          <w:sz w:val="24"/>
          <w:szCs w:val="24"/>
        </w:rPr>
        <w:t>Razmuvienė</w:t>
      </w:r>
      <w:proofErr w:type="spellEnd"/>
      <w:r>
        <w:rPr>
          <w:rFonts w:ascii="Times New Roman" w:hAnsi="Times New Roman" w:cs="Times New Roman"/>
          <w:sz w:val="24"/>
          <w:szCs w:val="24"/>
        </w:rPr>
        <w:t>, meninio ugdymo mokytoja metodininkė;</w:t>
      </w:r>
    </w:p>
    <w:p w:rsidR="006C20ED" w:rsidRDefault="006C20ED" w:rsidP="00DF0A5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Jūratė </w:t>
      </w:r>
      <w:proofErr w:type="spellStart"/>
      <w:r>
        <w:rPr>
          <w:rFonts w:ascii="Times New Roman" w:hAnsi="Times New Roman" w:cs="Times New Roman"/>
          <w:sz w:val="24"/>
          <w:szCs w:val="24"/>
        </w:rPr>
        <w:t>Balčytienė</w:t>
      </w:r>
      <w:proofErr w:type="spellEnd"/>
      <w:r>
        <w:rPr>
          <w:rFonts w:ascii="Times New Roman" w:hAnsi="Times New Roman" w:cs="Times New Roman"/>
          <w:sz w:val="24"/>
          <w:szCs w:val="24"/>
        </w:rPr>
        <w:t>, ikimokyklinio ugdymo auklėtoja meto</w:t>
      </w:r>
      <w:r w:rsidR="00C631FC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ninkė.</w:t>
      </w:r>
    </w:p>
    <w:p w:rsidR="009631C8" w:rsidRDefault="009631C8" w:rsidP="00DF0A5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77901" w:rsidRPr="009E45B7" w:rsidRDefault="00A77901" w:rsidP="00DF0A5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E45B7" w:rsidRPr="009E45B7" w:rsidRDefault="009E45B7" w:rsidP="009E45B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E45B7" w:rsidRDefault="009E45B7" w:rsidP="009E45B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E45B7" w:rsidRPr="009E45B7" w:rsidRDefault="009E45B7" w:rsidP="009E45B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653DFA" w:rsidRPr="00653DFA" w:rsidRDefault="00653DFA" w:rsidP="00A840B7">
      <w:pPr>
        <w:pBdr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sectPr w:rsidR="00653DFA" w:rsidRPr="00653DFA" w:rsidSect="008A556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0603"/>
    <w:multiLevelType w:val="hybridMultilevel"/>
    <w:tmpl w:val="B4604B6E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16FD"/>
    <w:multiLevelType w:val="multilevel"/>
    <w:tmpl w:val="3F74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42D9B"/>
    <w:multiLevelType w:val="hybridMultilevel"/>
    <w:tmpl w:val="A0AA10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A26DA"/>
    <w:multiLevelType w:val="hybridMultilevel"/>
    <w:tmpl w:val="9B6025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604A1"/>
    <w:multiLevelType w:val="hybridMultilevel"/>
    <w:tmpl w:val="A0AA10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E4626"/>
    <w:multiLevelType w:val="hybridMultilevel"/>
    <w:tmpl w:val="9B6025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85107"/>
    <w:multiLevelType w:val="hybridMultilevel"/>
    <w:tmpl w:val="B4B86BB6"/>
    <w:lvl w:ilvl="0" w:tplc="86469AE8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0F2A7C40"/>
    <w:multiLevelType w:val="hybridMultilevel"/>
    <w:tmpl w:val="9B6025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558F4"/>
    <w:multiLevelType w:val="hybridMultilevel"/>
    <w:tmpl w:val="FCA88218"/>
    <w:lvl w:ilvl="0" w:tplc="FDB6FBC2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1BE134EA"/>
    <w:multiLevelType w:val="hybridMultilevel"/>
    <w:tmpl w:val="D272DC06"/>
    <w:lvl w:ilvl="0" w:tplc="79D4390E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930" w:hanging="360"/>
      </w:pPr>
    </w:lvl>
    <w:lvl w:ilvl="2" w:tplc="0427001B" w:tentative="1">
      <w:start w:val="1"/>
      <w:numFmt w:val="lowerRoman"/>
      <w:lvlText w:val="%3."/>
      <w:lvlJc w:val="right"/>
      <w:pPr>
        <w:ind w:left="2650" w:hanging="180"/>
      </w:pPr>
    </w:lvl>
    <w:lvl w:ilvl="3" w:tplc="0427000F" w:tentative="1">
      <w:start w:val="1"/>
      <w:numFmt w:val="decimal"/>
      <w:lvlText w:val="%4."/>
      <w:lvlJc w:val="left"/>
      <w:pPr>
        <w:ind w:left="3370" w:hanging="360"/>
      </w:pPr>
    </w:lvl>
    <w:lvl w:ilvl="4" w:tplc="04270019" w:tentative="1">
      <w:start w:val="1"/>
      <w:numFmt w:val="lowerLetter"/>
      <w:lvlText w:val="%5."/>
      <w:lvlJc w:val="left"/>
      <w:pPr>
        <w:ind w:left="4090" w:hanging="360"/>
      </w:pPr>
    </w:lvl>
    <w:lvl w:ilvl="5" w:tplc="0427001B" w:tentative="1">
      <w:start w:val="1"/>
      <w:numFmt w:val="lowerRoman"/>
      <w:lvlText w:val="%6."/>
      <w:lvlJc w:val="right"/>
      <w:pPr>
        <w:ind w:left="4810" w:hanging="180"/>
      </w:pPr>
    </w:lvl>
    <w:lvl w:ilvl="6" w:tplc="0427000F" w:tentative="1">
      <w:start w:val="1"/>
      <w:numFmt w:val="decimal"/>
      <w:lvlText w:val="%7."/>
      <w:lvlJc w:val="left"/>
      <w:pPr>
        <w:ind w:left="5530" w:hanging="360"/>
      </w:pPr>
    </w:lvl>
    <w:lvl w:ilvl="7" w:tplc="04270019" w:tentative="1">
      <w:start w:val="1"/>
      <w:numFmt w:val="lowerLetter"/>
      <w:lvlText w:val="%8."/>
      <w:lvlJc w:val="left"/>
      <w:pPr>
        <w:ind w:left="6250" w:hanging="360"/>
      </w:pPr>
    </w:lvl>
    <w:lvl w:ilvl="8" w:tplc="0427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21962D4E"/>
    <w:multiLevelType w:val="hybridMultilevel"/>
    <w:tmpl w:val="0BE24D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942AC"/>
    <w:multiLevelType w:val="hybridMultilevel"/>
    <w:tmpl w:val="9B6025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55BAF"/>
    <w:multiLevelType w:val="hybridMultilevel"/>
    <w:tmpl w:val="9B6025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44C54"/>
    <w:multiLevelType w:val="hybridMultilevel"/>
    <w:tmpl w:val="9544D8FE"/>
    <w:lvl w:ilvl="0" w:tplc="356034C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40D33049"/>
    <w:multiLevelType w:val="hybridMultilevel"/>
    <w:tmpl w:val="07B02B8A"/>
    <w:lvl w:ilvl="0" w:tplc="9C0A96D4">
      <w:start w:val="1"/>
      <w:numFmt w:val="decimal"/>
      <w:lvlText w:val="%1."/>
      <w:lvlJc w:val="left"/>
      <w:pPr>
        <w:ind w:left="120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4840067C"/>
    <w:multiLevelType w:val="hybridMultilevel"/>
    <w:tmpl w:val="4E6A9DF4"/>
    <w:lvl w:ilvl="0" w:tplc="CC0A57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51F94"/>
    <w:multiLevelType w:val="hybridMultilevel"/>
    <w:tmpl w:val="A0AA10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14266"/>
    <w:multiLevelType w:val="hybridMultilevel"/>
    <w:tmpl w:val="54FCA5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A08BE"/>
    <w:multiLevelType w:val="hybridMultilevel"/>
    <w:tmpl w:val="A0AA10BE"/>
    <w:lvl w:ilvl="0" w:tplc="0427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5ED61375"/>
    <w:multiLevelType w:val="hybridMultilevel"/>
    <w:tmpl w:val="9B6025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C0116"/>
    <w:multiLevelType w:val="hybridMultilevel"/>
    <w:tmpl w:val="9B6025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C706E"/>
    <w:multiLevelType w:val="hybridMultilevel"/>
    <w:tmpl w:val="0E0E883A"/>
    <w:lvl w:ilvl="0" w:tplc="0427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7C2447E3"/>
    <w:multiLevelType w:val="hybridMultilevel"/>
    <w:tmpl w:val="0FB2909C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0"/>
  </w:num>
  <w:num w:numId="5">
    <w:abstractNumId w:val="0"/>
  </w:num>
  <w:num w:numId="6">
    <w:abstractNumId w:val="21"/>
  </w:num>
  <w:num w:numId="7">
    <w:abstractNumId w:val="17"/>
  </w:num>
  <w:num w:numId="8">
    <w:abstractNumId w:val="15"/>
  </w:num>
  <w:num w:numId="9">
    <w:abstractNumId w:val="22"/>
  </w:num>
  <w:num w:numId="10">
    <w:abstractNumId w:val="1"/>
  </w:num>
  <w:num w:numId="11">
    <w:abstractNumId w:val="20"/>
  </w:num>
  <w:num w:numId="12">
    <w:abstractNumId w:val="18"/>
  </w:num>
  <w:num w:numId="13">
    <w:abstractNumId w:val="4"/>
  </w:num>
  <w:num w:numId="14">
    <w:abstractNumId w:val="16"/>
  </w:num>
  <w:num w:numId="15">
    <w:abstractNumId w:val="2"/>
  </w:num>
  <w:num w:numId="16">
    <w:abstractNumId w:val="12"/>
  </w:num>
  <w:num w:numId="17">
    <w:abstractNumId w:val="11"/>
  </w:num>
  <w:num w:numId="18">
    <w:abstractNumId w:val="5"/>
  </w:num>
  <w:num w:numId="19">
    <w:abstractNumId w:val="3"/>
  </w:num>
  <w:num w:numId="20">
    <w:abstractNumId w:val="7"/>
  </w:num>
  <w:num w:numId="21">
    <w:abstractNumId w:val="19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44"/>
    <w:rsid w:val="00052C85"/>
    <w:rsid w:val="000D35B3"/>
    <w:rsid w:val="00155F6A"/>
    <w:rsid w:val="001861CE"/>
    <w:rsid w:val="001B5795"/>
    <w:rsid w:val="001C2578"/>
    <w:rsid w:val="00211F36"/>
    <w:rsid w:val="002A3B38"/>
    <w:rsid w:val="003115F0"/>
    <w:rsid w:val="003712AE"/>
    <w:rsid w:val="003A30DC"/>
    <w:rsid w:val="003D67C3"/>
    <w:rsid w:val="003F5044"/>
    <w:rsid w:val="0041657F"/>
    <w:rsid w:val="00492772"/>
    <w:rsid w:val="004D34CC"/>
    <w:rsid w:val="004F4BD4"/>
    <w:rsid w:val="00582094"/>
    <w:rsid w:val="005F423F"/>
    <w:rsid w:val="00602C8D"/>
    <w:rsid w:val="0061196F"/>
    <w:rsid w:val="00631F88"/>
    <w:rsid w:val="00653DFA"/>
    <w:rsid w:val="006C20ED"/>
    <w:rsid w:val="006D4137"/>
    <w:rsid w:val="006D6690"/>
    <w:rsid w:val="007268B7"/>
    <w:rsid w:val="00731354"/>
    <w:rsid w:val="00741C55"/>
    <w:rsid w:val="0074620D"/>
    <w:rsid w:val="007700D9"/>
    <w:rsid w:val="007907BB"/>
    <w:rsid w:val="00873ABD"/>
    <w:rsid w:val="008A5568"/>
    <w:rsid w:val="008D6C90"/>
    <w:rsid w:val="009330B5"/>
    <w:rsid w:val="009631C8"/>
    <w:rsid w:val="00965DE8"/>
    <w:rsid w:val="009A4DD5"/>
    <w:rsid w:val="009E45B7"/>
    <w:rsid w:val="00A43346"/>
    <w:rsid w:val="00A77901"/>
    <w:rsid w:val="00A840B7"/>
    <w:rsid w:val="00AF16E7"/>
    <w:rsid w:val="00B51094"/>
    <w:rsid w:val="00B74906"/>
    <w:rsid w:val="00B94C3F"/>
    <w:rsid w:val="00BB2D1B"/>
    <w:rsid w:val="00BC7157"/>
    <w:rsid w:val="00C475C8"/>
    <w:rsid w:val="00C47A88"/>
    <w:rsid w:val="00C631FC"/>
    <w:rsid w:val="00C63477"/>
    <w:rsid w:val="00C94CEA"/>
    <w:rsid w:val="00D35782"/>
    <w:rsid w:val="00D35FE2"/>
    <w:rsid w:val="00DF0A51"/>
    <w:rsid w:val="00E07D78"/>
    <w:rsid w:val="00E12EE4"/>
    <w:rsid w:val="00E16C86"/>
    <w:rsid w:val="00E44FFF"/>
    <w:rsid w:val="00E5316F"/>
    <w:rsid w:val="00E76B49"/>
    <w:rsid w:val="00EB46FA"/>
    <w:rsid w:val="00EC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78646-757F-4C73-A2DE-83146ECD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47A88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D35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D3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D3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2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94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3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2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67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30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9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60222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28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7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5784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64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6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01767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1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45263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91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55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F40E5-B14D-49A5-AC29-7F19B41A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7750</Words>
  <Characters>4418</Characters>
  <Application>Microsoft Office Word</Application>
  <DocSecurity>0</DocSecurity>
  <Lines>36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Pasaka</cp:lastModifiedBy>
  <cp:revision>3</cp:revision>
  <cp:lastPrinted>2017-05-23T07:36:00Z</cp:lastPrinted>
  <dcterms:created xsi:type="dcterms:W3CDTF">2017-05-23T07:37:00Z</dcterms:created>
  <dcterms:modified xsi:type="dcterms:W3CDTF">2017-05-23T07:39:00Z</dcterms:modified>
</cp:coreProperties>
</file>